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617BC2" w14:paraId="008FA701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E7F89" w14:textId="2C973DFC" w:rsidR="00211E09" w:rsidRPr="00617BC2" w:rsidRDefault="007338CE" w:rsidP="00C462CA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7338CE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含</w:t>
            </w:r>
            <w:r w:rsidR="00021913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d</w:t>
            </w:r>
            <w:r w:rsidR="00021913">
              <w:rPr>
                <w:rFonts w:ascii="Times New Roman" w:eastAsia="標楷體" w:hAnsi="Times New Roman" w:cs="Times New Roman"/>
                <w:sz w:val="36"/>
                <w:szCs w:val="36"/>
              </w:rPr>
              <w:t>aptomycin</w:t>
            </w:r>
            <w:r w:rsidRPr="007338CE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成分藥品安全資訊風險溝通表</w:t>
            </w:r>
          </w:p>
        </w:tc>
      </w:tr>
      <w:tr w:rsidR="00211E09" w:rsidRPr="00617BC2" w14:paraId="700EB32C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2068AFC" w14:textId="1A123BA4" w:rsidR="00211E09" w:rsidRPr="00617BC2" w:rsidRDefault="00211E09" w:rsidP="002B48B5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C2569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11</w:t>
            </w:r>
            <w:r w:rsidR="00021913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4/3</w:t>
            </w:r>
          </w:p>
        </w:tc>
      </w:tr>
      <w:tr w:rsidR="00211E09" w:rsidRPr="00617BC2" w14:paraId="743B0D94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EFC8B37" w14:textId="77777777" w:rsidR="00211E09" w:rsidRPr="00617BC2" w:rsidRDefault="00211E09" w:rsidP="00797120">
            <w:pPr>
              <w:spacing w:line="400" w:lineRule="atLeast"/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14:paraId="3975B8B0" w14:textId="4181D88A" w:rsidR="00E36442" w:rsidRPr="00456525" w:rsidRDefault="00515519" w:rsidP="00797120">
            <w:pPr>
              <w:pStyle w:val="1"/>
              <w:tabs>
                <w:tab w:val="right" w:pos="7100"/>
              </w:tabs>
              <w:spacing w:line="40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D</w:t>
            </w:r>
            <w:r w:rsidR="00021913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aptomycin</w:t>
            </w:r>
            <w:r w:rsidR="009C0BB1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211E09" w:rsidRPr="00617BC2" w14:paraId="25958BE2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1884D836" w14:textId="77777777" w:rsidR="00211E09" w:rsidRPr="00617BC2" w:rsidRDefault="00211E09" w:rsidP="00797120">
            <w:pPr>
              <w:spacing w:line="400" w:lineRule="atLeast"/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藥品名稱</w:t>
            </w:r>
          </w:p>
          <w:p w14:paraId="3B674365" w14:textId="77777777" w:rsidR="00211E09" w:rsidRPr="00617BC2" w:rsidRDefault="00211E09" w:rsidP="00797120">
            <w:pPr>
              <w:spacing w:line="400" w:lineRule="atLeast"/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14:paraId="039140E1" w14:textId="5B7D6231" w:rsidR="003218BB" w:rsidRPr="00617BC2" w:rsidRDefault="0017168C" w:rsidP="00797120">
            <w:pPr>
              <w:pStyle w:val="1"/>
              <w:spacing w:before="0" w:beforeAutospacing="0" w:after="0" w:afterAutospacing="0" w:line="40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5D13A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021913" w:rsidRPr="00021913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daptomycin</w:t>
            </w:r>
            <w:r w:rsidR="0053043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="00496ADB" w:rsidRPr="00496AD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藥品</w:t>
            </w:r>
            <w:r w:rsidR="00496ADB" w:rsidRPr="00533E32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許可證共</w:t>
            </w:r>
            <w:r w:rsidR="00021913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2</w:t>
            </w:r>
            <w:r w:rsidR="00496ADB" w:rsidRPr="00C13E3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張</w:t>
            </w:r>
            <w:r w:rsidR="003218BB" w:rsidRPr="00C13E3B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。</w:t>
            </w:r>
          </w:p>
          <w:p w14:paraId="76729A47" w14:textId="64A2D02B" w:rsidR="00385538" w:rsidRPr="00385538" w:rsidRDefault="0017168C" w:rsidP="00797120">
            <w:pPr>
              <w:pStyle w:val="1"/>
              <w:spacing w:before="0" w:beforeAutospacing="0" w:after="0" w:afterAutospacing="0" w:line="400" w:lineRule="atLeast"/>
              <w:jc w:val="both"/>
              <w:rPr>
                <w:rFonts w:ascii="Times New Roman" w:eastAsia="標楷體" w:hAnsi="Times New Roman" w:cs="Times New Roman"/>
                <w:b w:val="0"/>
                <w:color w:val="0000FF"/>
                <w:sz w:val="24"/>
                <w:szCs w:val="24"/>
                <w:u w:val="single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r w:rsidR="007A13F2" w:rsidRPr="007A13F2">
              <w:rPr>
                <w:rFonts w:ascii="Times New Roman" w:eastAsia="標楷體" w:hAnsi="Times New Roman" w:cs="Times New Roman"/>
                <w:b w:val="0"/>
                <w:color w:val="0000FF"/>
                <w:sz w:val="24"/>
                <w:szCs w:val="24"/>
                <w:u w:val="single"/>
              </w:rPr>
              <w:t>https://lmspiq.fda.gov.tw/web/</w:t>
            </w:r>
          </w:p>
        </w:tc>
      </w:tr>
      <w:tr w:rsidR="00CC7FA1" w:rsidRPr="00617BC2" w14:paraId="276189CF" w14:textId="77777777" w:rsidTr="0082092E">
        <w:trPr>
          <w:trHeight w:val="2227"/>
          <w:jc w:val="center"/>
        </w:trPr>
        <w:tc>
          <w:tcPr>
            <w:tcW w:w="2413" w:type="dxa"/>
            <w:vAlign w:val="center"/>
          </w:tcPr>
          <w:p w14:paraId="75241AC4" w14:textId="77777777" w:rsidR="00CC7FA1" w:rsidRPr="00617BC2" w:rsidRDefault="00CC7FA1" w:rsidP="00797120">
            <w:pPr>
              <w:spacing w:line="400" w:lineRule="atLeast"/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  <w:vAlign w:val="center"/>
          </w:tcPr>
          <w:p w14:paraId="4737165B" w14:textId="3CB310F6" w:rsidR="00CC7FA1" w:rsidRPr="00AF4CC7" w:rsidRDefault="00021913" w:rsidP="0082092E">
            <w:pPr>
              <w:tabs>
                <w:tab w:val="left" w:pos="1010"/>
                <w:tab w:val="right" w:pos="7100"/>
              </w:tabs>
              <w:spacing w:line="400" w:lineRule="atLeast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1. 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治療成人及兒童（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1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至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17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歲）病人因感受性革蘭氏陽性菌引起的複雜性皮膚和皮膚組織感染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(cSSSI)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2. 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治療成人病人因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Staphylococcus aureus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引起之血液感染（菌血症），包括由具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methicillin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感受性及抗藥性菌株造成之右側感染性心內膜炎。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3. 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治療兒童（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1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至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17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歲）病人因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Staphylococcus aureus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引起之血液感染（菌血症）。</w:t>
            </w:r>
          </w:p>
        </w:tc>
      </w:tr>
      <w:tr w:rsidR="00CC7FA1" w:rsidRPr="00617BC2" w14:paraId="66FCAA71" w14:textId="77777777" w:rsidTr="0082092E">
        <w:trPr>
          <w:trHeight w:val="983"/>
          <w:jc w:val="center"/>
        </w:trPr>
        <w:tc>
          <w:tcPr>
            <w:tcW w:w="2413" w:type="dxa"/>
            <w:vAlign w:val="center"/>
          </w:tcPr>
          <w:p w14:paraId="63F0A17D" w14:textId="77777777" w:rsidR="00CC7FA1" w:rsidRPr="00617BC2" w:rsidRDefault="00CC7FA1" w:rsidP="00797120">
            <w:pPr>
              <w:spacing w:line="400" w:lineRule="atLeast"/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  <w:vAlign w:val="center"/>
          </w:tcPr>
          <w:p w14:paraId="217029B4" w14:textId="37D84D60" w:rsidR="00CC7FA1" w:rsidRPr="00A32EC6" w:rsidRDefault="00021913" w:rsidP="0082092E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Daptomycin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與細菌細胞膜結合引起膜電位快速的去極化</w:t>
            </w:r>
            <w:r w:rsidR="001B0CE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，進而抑制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細菌蛋白質、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DNA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和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RNA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的合成，</w:t>
            </w:r>
            <w:r w:rsidR="001B0CE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導致</w:t>
            </w:r>
            <w:r w:rsidRPr="000219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細菌死亡。</w:t>
            </w:r>
          </w:p>
        </w:tc>
      </w:tr>
      <w:tr w:rsidR="00CC7FA1" w:rsidRPr="00617BC2" w14:paraId="4C0BA7F8" w14:textId="77777777" w:rsidTr="0082092E">
        <w:trPr>
          <w:trHeight w:val="1394"/>
          <w:jc w:val="center"/>
        </w:trPr>
        <w:tc>
          <w:tcPr>
            <w:tcW w:w="2413" w:type="dxa"/>
            <w:vAlign w:val="center"/>
          </w:tcPr>
          <w:p w14:paraId="062398E8" w14:textId="77777777" w:rsidR="00CC7FA1" w:rsidRPr="00617BC2" w:rsidRDefault="00CC7FA1" w:rsidP="00797120">
            <w:pPr>
              <w:spacing w:line="400" w:lineRule="atLeas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  <w:vAlign w:val="center"/>
          </w:tcPr>
          <w:p w14:paraId="06D24773" w14:textId="2F095CB1" w:rsidR="00CC7FA1" w:rsidRPr="00E74026" w:rsidRDefault="008B3B39" w:rsidP="0082092E">
            <w:pPr>
              <w:widowControl/>
              <w:shd w:val="clear" w:color="auto" w:fill="FFFFFF"/>
              <w:spacing w:line="400" w:lineRule="atLeast"/>
              <w:contextualSpacing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887DCE">
              <w:rPr>
                <w:rFonts w:ascii="Times New Roman" w:eastAsia="標楷體" w:hAnsi="Times New Roman"/>
              </w:rPr>
              <w:t>全國藥物不良反應通報中心接獲數例</w:t>
            </w:r>
            <w:r>
              <w:rPr>
                <w:rFonts w:ascii="Times New Roman" w:eastAsia="標楷體" w:hAnsi="Times New Roman" w:hint="eastAsia"/>
              </w:rPr>
              <w:t>疑似使用</w:t>
            </w:r>
            <w:r w:rsidR="00B40E45">
              <w:rPr>
                <w:rFonts w:ascii="Times New Roman" w:eastAsia="標楷體" w:hAnsi="Times New Roman"/>
              </w:rPr>
              <w:t>daptomycin</w:t>
            </w:r>
            <w:r w:rsidR="00F201D8">
              <w:rPr>
                <w:rFonts w:ascii="Times New Roman" w:eastAsia="標楷體" w:hAnsi="Times New Roman" w:hint="eastAsia"/>
              </w:rPr>
              <w:t>導致</w:t>
            </w:r>
            <w:r w:rsidR="0051551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橫紋肌溶解症</w:t>
            </w:r>
            <w:r w:rsidR="008E3B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</w:t>
            </w:r>
            <w:r w:rsidR="00F201D8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嚴重不良反應通報案例</w:t>
            </w:r>
            <w:r w:rsidR="008E3B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，其中</w:t>
            </w:r>
            <w:r w:rsidR="00416D2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包含</w:t>
            </w:r>
            <w:r w:rsidR="007A490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腎功能不全</w:t>
            </w:r>
            <w:r w:rsidR="003743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及</w:t>
            </w:r>
            <w:r w:rsidR="00416D2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/</w:t>
            </w:r>
            <w:r w:rsidR="00416D2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或</w:t>
            </w:r>
            <w:r w:rsidR="007A490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長期使用</w:t>
            </w:r>
            <w:r w:rsidR="007A4906" w:rsidRPr="008B3B39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HMG-CoA</w:t>
            </w:r>
            <w:r w:rsidR="007A4906" w:rsidRPr="008B3B3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還原酶抑制劑</w:t>
            </w:r>
            <w:r w:rsidR="007A490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之病人。</w:t>
            </w:r>
          </w:p>
        </w:tc>
      </w:tr>
      <w:tr w:rsidR="00CC7FA1" w:rsidRPr="00617BC2" w14:paraId="587A93C9" w14:textId="77777777" w:rsidTr="00C73B3F">
        <w:trPr>
          <w:trHeight w:val="6975"/>
          <w:jc w:val="center"/>
        </w:trPr>
        <w:tc>
          <w:tcPr>
            <w:tcW w:w="2413" w:type="dxa"/>
            <w:vAlign w:val="center"/>
          </w:tcPr>
          <w:p w14:paraId="7637C0D6" w14:textId="77777777" w:rsidR="00CC7FA1" w:rsidRPr="00617BC2" w:rsidRDefault="00CC7FA1" w:rsidP="00797120">
            <w:pPr>
              <w:spacing w:line="400" w:lineRule="atLeas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</w:t>
            </w:r>
            <w:r w:rsidRPr="00CB724E">
              <w:rPr>
                <w:rFonts w:ascii="Times New Roman" w:eastAsia="標楷體" w:hAnsi="Times New Roman" w:hint="eastAsia"/>
                <w:szCs w:val="24"/>
              </w:rPr>
              <w:t>品安全有關資訊分析及描述</w:t>
            </w:r>
          </w:p>
        </w:tc>
        <w:tc>
          <w:tcPr>
            <w:tcW w:w="7316" w:type="dxa"/>
          </w:tcPr>
          <w:p w14:paraId="4588B252" w14:textId="65251C14" w:rsidR="00ED2936" w:rsidRDefault="008F3057" w:rsidP="00EB46C6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spacing w:line="400" w:lineRule="atLeas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上市後曾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有橫紋肌溶解症之案例報告，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d</w:t>
            </w:r>
            <w:r w:rsidR="002B6A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aptomycin</w:t>
            </w:r>
            <w:r w:rsidR="00ED293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可能會造成人體骨骼肌肌肉細胞內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="00ED2936" w:rsidRPr="00DD6F4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血清肌酸磷酸酶</w:t>
            </w:r>
            <w:r w:rsidR="00ED293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ED293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c</w:t>
            </w:r>
            <w:r w:rsidR="00ED2936" w:rsidRPr="00ED293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reatine</w:t>
            </w:r>
            <w:r w:rsidR="00ED293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ED2936" w:rsidRPr="00ED293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phosphokinase</w:t>
            </w:r>
            <w:r w:rsidR="00ED293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,</w:t>
            </w:r>
            <w:r w:rsidR="00ED2936" w:rsidRPr="00ED293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ED293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CPK)</w:t>
            </w:r>
            <w:r w:rsidR="00ED293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釋出而發生肌肉病變</w:t>
            </w:r>
            <w:r w:rsidR="00ED293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(myopathy)</w:t>
            </w:r>
            <w:r w:rsidR="00ED293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577BE7BD" w14:textId="597C0D1F" w:rsidR="00EB46C6" w:rsidRPr="00EB46C6" w:rsidRDefault="00EB46C6" w:rsidP="00797120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spacing w:line="400" w:lineRule="atLeas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D</w:t>
            </w: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aptomycin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與</w:t>
            </w:r>
            <w:r w:rsidR="00ED293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同樣</w:t>
            </w:r>
            <w:r w:rsidR="006F5DF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具</w:t>
            </w:r>
            <w:r w:rsidR="00ED293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潛在肌肉毒性之</w:t>
            </w:r>
            <w:r w:rsidR="00515519" w:rsidRPr="008B3B39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HMG-CoA</w:t>
            </w:r>
            <w:r w:rsidR="00515519" w:rsidRPr="008B3B3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還原酶抑制劑</w:t>
            </w:r>
            <w:r w:rsidR="00ED293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類藥品</w:t>
            </w:r>
            <w:r w:rsidR="00FC0F1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</w:t>
            </w:r>
            <w:r w:rsidR="00FC0F1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如</w:t>
            </w:r>
            <w:r w:rsidR="00FC0F1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s</w:t>
            </w:r>
            <w:r w:rsidR="00FC0F14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tatin</w:t>
            </w:r>
            <w:r w:rsidR="00FC0F1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類藥品</w:t>
            </w:r>
            <w:r w:rsidR="00FC0F1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)</w:t>
            </w:r>
            <w:r w:rsidR="00ED293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併用</w:t>
            </w:r>
            <w:r w:rsidR="006F5DF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 w:rsidR="002E186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可能增加</w:t>
            </w:r>
            <w:r w:rsidR="00ED293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發生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肌肉病變或</w:t>
            </w:r>
            <w:r w:rsidR="0051551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橫紋肌溶解症</w:t>
            </w:r>
            <w:r w:rsidR="00ED293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</w:t>
            </w:r>
            <w:r w:rsidR="002E186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風險。</w:t>
            </w:r>
          </w:p>
          <w:p w14:paraId="09264F50" w14:textId="0C165F8E" w:rsidR="00EB46C6" w:rsidRPr="00EB46C6" w:rsidRDefault="00EB46C6" w:rsidP="00797120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spacing w:line="400" w:lineRule="atLeas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D</w:t>
            </w: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aptomycin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主要</w:t>
            </w:r>
            <w:r w:rsidR="0069102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經由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腎</w:t>
            </w:r>
            <w:r w:rsidR="0069102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臟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排除</w:t>
            </w:r>
            <w:r w:rsidR="0069102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 w:rsidR="00C37400">
              <w:rPr>
                <w:rFonts w:ascii="Times New Roman" w:eastAsia="標楷體" w:hAnsi="Times New Roman" w:hint="eastAsia"/>
              </w:rPr>
              <w:t>使用</w:t>
            </w:r>
            <w:r>
              <w:rPr>
                <w:rFonts w:ascii="Times New Roman" w:eastAsia="標楷體" w:hAnsi="Times New Roman" w:hint="eastAsia"/>
              </w:rPr>
              <w:t>於嚴重腎功能不全病人可能增加</w:t>
            </w:r>
            <w:r w:rsidR="00B20A4B">
              <w:rPr>
                <w:rFonts w:ascii="Times New Roman" w:eastAsia="標楷體" w:hAnsi="Times New Roman" w:hint="eastAsia"/>
              </w:rPr>
              <w:t>發生不良反應的</w:t>
            </w:r>
            <w:r>
              <w:rPr>
                <w:rFonts w:ascii="Times New Roman" w:eastAsia="標楷體" w:hAnsi="Times New Roman" w:hint="eastAsia"/>
              </w:rPr>
              <w:t>風險</w:t>
            </w:r>
            <w:r w:rsidR="00691026">
              <w:rPr>
                <w:rFonts w:ascii="Times New Roman" w:eastAsia="標楷體" w:hAnsi="Times New Roman" w:hint="eastAsia"/>
              </w:rPr>
              <w:t>，故應根據病人腎功能調整</w:t>
            </w:r>
            <w:r w:rsidR="00B20A4B">
              <w:rPr>
                <w:rFonts w:ascii="Times New Roman" w:eastAsia="標楷體" w:hAnsi="Times New Roman" w:hint="eastAsia"/>
              </w:rPr>
              <w:t>d</w:t>
            </w:r>
            <w:r w:rsidR="00B20A4B">
              <w:rPr>
                <w:rFonts w:ascii="Times New Roman" w:eastAsia="標楷體" w:hAnsi="Times New Roman"/>
              </w:rPr>
              <w:t>aptomycin</w:t>
            </w:r>
            <w:r w:rsidR="00691026">
              <w:rPr>
                <w:rFonts w:ascii="Times New Roman" w:eastAsia="標楷體" w:hAnsi="Times New Roman" w:hint="eastAsia"/>
              </w:rPr>
              <w:t>使用頻次</w:t>
            </w:r>
            <w:r>
              <w:rPr>
                <w:rFonts w:ascii="Times New Roman" w:eastAsia="標楷體" w:hAnsi="Times New Roman" w:hint="eastAsia"/>
              </w:rPr>
              <w:t>。</w:t>
            </w:r>
          </w:p>
          <w:p w14:paraId="15847149" w14:textId="68F8D1D4" w:rsidR="008F1D7A" w:rsidRPr="00691026" w:rsidRDefault="00ED2936" w:rsidP="00A4385F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spacing w:line="400" w:lineRule="atLeas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102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國內已接獲</w:t>
            </w:r>
            <w:r w:rsidRPr="00691026">
              <w:rPr>
                <w:rFonts w:ascii="Times New Roman" w:eastAsia="標楷體" w:hAnsi="Times New Roman"/>
              </w:rPr>
              <w:t>數例</w:t>
            </w:r>
            <w:r w:rsidRPr="00691026">
              <w:rPr>
                <w:rFonts w:ascii="Times New Roman" w:eastAsia="標楷體" w:hAnsi="Times New Roman" w:hint="eastAsia"/>
              </w:rPr>
              <w:t>疑似使用</w:t>
            </w:r>
            <w:r w:rsidRPr="00691026">
              <w:rPr>
                <w:rFonts w:ascii="Times New Roman" w:eastAsia="標楷體" w:hAnsi="Times New Roman"/>
              </w:rPr>
              <w:t>daptomycin</w:t>
            </w:r>
            <w:r w:rsidRPr="00691026">
              <w:rPr>
                <w:rFonts w:ascii="Times New Roman" w:eastAsia="標楷體" w:hAnsi="Times New Roman" w:hint="eastAsia"/>
              </w:rPr>
              <w:t>導致</w:t>
            </w:r>
            <w:r w:rsidRPr="0069102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橫紋肌溶解症之嚴重不良反應通報案例，其中包含腎功能不全及</w:t>
            </w:r>
            <w:r w:rsidRPr="0069102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/</w:t>
            </w:r>
            <w:r w:rsidRPr="0069102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或長期使用</w:t>
            </w:r>
            <w:r w:rsidRPr="00691026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HMG-CoA</w:t>
            </w:r>
            <w:r w:rsidRPr="0069102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還原酶抑制劑之病人。</w:t>
            </w:r>
            <w:r w:rsidR="008E7108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病人</w:t>
            </w:r>
            <w:r w:rsidR="000A2465" w:rsidRPr="000A246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使用</w:t>
            </w:r>
            <w:r w:rsidR="000A2465" w:rsidRPr="000A2465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daptomycin</w:t>
            </w:r>
            <w:r w:rsidR="000A2465" w:rsidRPr="000A246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治療期間應每</w:t>
            </w:r>
            <w:r w:rsidR="008E7108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周</w:t>
            </w:r>
            <w:r w:rsidR="000A2465" w:rsidRPr="000A246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監測</w:t>
            </w:r>
            <w:r w:rsidR="000A2465" w:rsidRPr="000A2465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CPK</w:t>
            </w:r>
            <w:r w:rsidR="000A2465" w:rsidRPr="000A246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值</w:t>
            </w:r>
            <w:r w:rsidR="008E7108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及肌肉病變症狀，</w:t>
            </w:r>
            <w:r w:rsidR="000A2465" w:rsidRPr="000A246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可考慮於</w:t>
            </w:r>
            <w:r w:rsidR="000A2465" w:rsidRPr="000A2465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daptomycin</w:t>
            </w:r>
            <w:r w:rsidR="000A2465" w:rsidRPr="000A246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治療期間暫停</w:t>
            </w:r>
            <w:r w:rsidR="008E7108" w:rsidRPr="000A246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併用</w:t>
            </w:r>
            <w:r w:rsidR="008E7108" w:rsidRPr="000A2465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HMG-CoA</w:t>
            </w:r>
            <w:r w:rsidR="008E7108" w:rsidRPr="000A246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還原酶抑制劑</w:t>
            </w:r>
            <w:r w:rsidR="008E7108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，若</w:t>
            </w:r>
            <w:r w:rsidR="008E7108" w:rsidRPr="000A246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病人</w:t>
            </w:r>
            <w:r w:rsidR="008E7108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需持續併用</w:t>
            </w:r>
            <w:r w:rsidR="008E7108" w:rsidRPr="000A2465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HMG-CoA</w:t>
            </w:r>
            <w:r w:rsidR="008E7108" w:rsidRPr="000A246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還原酶抑制劑</w:t>
            </w:r>
            <w:r w:rsidR="008E7108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或具有</w:t>
            </w:r>
            <w:r w:rsidR="000A2465" w:rsidRPr="000A246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腎功能不全</w:t>
            </w:r>
            <w:r w:rsidR="008E7108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，則</w:t>
            </w:r>
            <w:r w:rsidR="000A2465" w:rsidRPr="000A246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應更頻繁監測</w:t>
            </w:r>
            <w:r w:rsidR="008E7108" w:rsidRPr="000A2465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CPK</w:t>
            </w:r>
            <w:r w:rsidR="008E7108" w:rsidRPr="000A246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值</w:t>
            </w:r>
            <w:r w:rsidR="008E7108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和</w:t>
            </w:r>
            <w:r w:rsidR="000A2465" w:rsidRPr="000A246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腎功能。</w:t>
            </w:r>
          </w:p>
          <w:p w14:paraId="55F5F9BC" w14:textId="02D1FB18" w:rsidR="00CC7FA1" w:rsidRPr="007A48AF" w:rsidRDefault="00CC7FA1" w:rsidP="00C73B3F">
            <w:pPr>
              <w:pStyle w:val="a9"/>
              <w:widowControl/>
              <w:shd w:val="clear" w:color="auto" w:fill="FFFFFF"/>
              <w:spacing w:line="400" w:lineRule="atLeast"/>
              <w:ind w:leftChars="0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</w:p>
        </w:tc>
      </w:tr>
      <w:tr w:rsidR="00C73B3F" w:rsidRPr="00617BC2" w14:paraId="7ACC889B" w14:textId="77777777" w:rsidTr="00CB2324">
        <w:trPr>
          <w:trHeight w:val="13890"/>
          <w:jc w:val="center"/>
        </w:trPr>
        <w:tc>
          <w:tcPr>
            <w:tcW w:w="2413" w:type="dxa"/>
            <w:vAlign w:val="center"/>
          </w:tcPr>
          <w:p w14:paraId="3739C285" w14:textId="77777777" w:rsidR="00C73B3F" w:rsidRPr="0082092E" w:rsidRDefault="00C73B3F" w:rsidP="00C73B3F">
            <w:pPr>
              <w:spacing w:line="400" w:lineRule="atLeast"/>
              <w:jc w:val="center"/>
              <w:rPr>
                <w:rFonts w:ascii="Times New Roman" w:eastAsia="標楷體" w:hAnsi="Times New Roman"/>
                <w:szCs w:val="24"/>
              </w:rPr>
            </w:pPr>
            <w:r w:rsidRPr="0082092E">
              <w:rPr>
                <w:rFonts w:ascii="Times New Roman" w:eastAsia="標楷體" w:hAnsi="Times New Roman" w:hint="eastAsia"/>
                <w:szCs w:val="24"/>
              </w:rPr>
              <w:lastRenderedPageBreak/>
              <w:t>食品藥物管理署</w:t>
            </w:r>
          </w:p>
          <w:p w14:paraId="2CED21E7" w14:textId="3DE83139" w:rsidR="00C73B3F" w:rsidRPr="0082092E" w:rsidRDefault="00C73B3F" w:rsidP="00C73B3F">
            <w:pPr>
              <w:spacing w:line="400" w:lineRule="atLeast"/>
              <w:jc w:val="center"/>
              <w:rPr>
                <w:rFonts w:ascii="Times New Roman" w:eastAsia="標楷體" w:hAnsi="Times New Roman"/>
                <w:szCs w:val="24"/>
              </w:rPr>
            </w:pPr>
            <w:r w:rsidRPr="0082092E">
              <w:rPr>
                <w:rFonts w:ascii="Times New Roman" w:eastAsia="標楷體" w:hAnsi="Times New Roman" w:hint="eastAsia"/>
                <w:szCs w:val="24"/>
              </w:rPr>
              <w:t>風險溝通說明</w:t>
            </w:r>
          </w:p>
        </w:tc>
        <w:tc>
          <w:tcPr>
            <w:tcW w:w="7316" w:type="dxa"/>
          </w:tcPr>
          <w:p w14:paraId="7CFEF88E" w14:textId="63ACAECC" w:rsidR="00C73B3F" w:rsidRPr="0082092E" w:rsidRDefault="00C73B3F" w:rsidP="00C73B3F">
            <w:pPr>
              <w:pStyle w:val="a9"/>
              <w:widowControl/>
              <w:numPr>
                <w:ilvl w:val="1"/>
                <w:numId w:val="2"/>
              </w:numPr>
              <w:spacing w:line="400" w:lineRule="atLeast"/>
              <w:ind w:leftChars="0" w:left="508" w:hanging="508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82092E">
              <w:rPr>
                <w:rFonts w:ascii="Times New Roman" w:eastAsia="標楷體" w:hAnsi="Times New Roman" w:hint="eastAsia"/>
                <w:color w:val="222222"/>
                <w:kern w:val="0"/>
                <w:szCs w:val="24"/>
                <w:u w:val="single"/>
              </w:rPr>
              <w:t>食品藥物管理署</w:t>
            </w:r>
            <w:r w:rsidRPr="0082092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說明：</w:t>
            </w:r>
          </w:p>
          <w:p w14:paraId="699F2B16" w14:textId="0EA7AEED" w:rsidR="003D191C" w:rsidRPr="00101D9E" w:rsidRDefault="0082092E" w:rsidP="00101D9E">
            <w:pPr>
              <w:pStyle w:val="a9"/>
              <w:widowControl/>
              <w:numPr>
                <w:ilvl w:val="0"/>
                <w:numId w:val="7"/>
              </w:numPr>
              <w:spacing w:line="400" w:lineRule="atLeast"/>
              <w:ind w:leftChars="0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3D191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我國核准含</w:t>
            </w:r>
            <w:r w:rsidRPr="003D191C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daptomycin</w:t>
            </w:r>
            <w:r w:rsidRPr="003D191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成分藥品許可證共</w:t>
            </w:r>
            <w:r w:rsidRPr="003D191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2</w:t>
            </w:r>
            <w:r w:rsidRPr="003D191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張，其中文仿單之「警語及注意事項」處</w:t>
            </w:r>
            <w:r w:rsidR="000F2215" w:rsidRPr="003D191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刊載</w:t>
            </w:r>
            <w:r w:rsidR="003D191C" w:rsidRPr="003D191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「肌病和橫紋肌溶解症</w:t>
            </w:r>
            <w:r w:rsidR="003D191C" w:rsidRPr="003D191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-</w:t>
            </w:r>
            <w:r w:rsidR="003D191C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…</w:t>
            </w:r>
            <w:r w:rsidR="00101D9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…</w:t>
            </w:r>
            <w:r w:rsidR="00101D9E" w:rsidRPr="00101D9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，對於先前接受過或</w:t>
            </w:r>
            <w:r w:rsidR="00101D9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目</w:t>
            </w:r>
            <w:r w:rsidR="00101D9E" w:rsidRPr="00101D9E">
              <w:rPr>
                <w:rFonts w:ascii="標楷體" w:eastAsia="標楷體" w:hAnsi="標楷體" w:cs="標楷體" w:hint="eastAsia"/>
                <w:color w:val="222222"/>
                <w:kern w:val="0"/>
                <w:szCs w:val="24"/>
              </w:rPr>
              <w:t>前合併使</w:t>
            </w:r>
            <w:r w:rsidR="00101D9E">
              <w:rPr>
                <w:rFonts w:ascii="標楷體" w:eastAsia="標楷體" w:hAnsi="標楷體" w:cs="標楷體" w:hint="eastAsia"/>
                <w:color w:val="222222"/>
                <w:kern w:val="0"/>
                <w:szCs w:val="24"/>
              </w:rPr>
              <w:t>用</w:t>
            </w:r>
            <w:r w:rsidR="00101D9E" w:rsidRPr="00101D9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HMG-CoA </w:t>
            </w:r>
            <w:r w:rsidR="00101D9E" w:rsidRPr="00101D9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還原酶抑制劑之病</w:t>
            </w:r>
            <w:r w:rsidR="00101D9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人</w:t>
            </w:r>
            <w:r w:rsidR="00101D9E" w:rsidRPr="00101D9E">
              <w:rPr>
                <w:rFonts w:ascii="標楷體" w:eastAsia="標楷體" w:hAnsi="標楷體" w:cs="標楷體" w:hint="eastAsia"/>
                <w:color w:val="222222"/>
                <w:kern w:val="0"/>
                <w:szCs w:val="24"/>
              </w:rPr>
              <w:t>及使</w:t>
            </w:r>
            <w:r w:rsidR="00101D9E">
              <w:rPr>
                <w:rFonts w:ascii="標楷體" w:eastAsia="標楷體" w:hAnsi="標楷體" w:cs="標楷體" w:hint="eastAsia"/>
                <w:color w:val="222222"/>
                <w:kern w:val="0"/>
                <w:szCs w:val="24"/>
              </w:rPr>
              <w:t>用</w:t>
            </w:r>
            <w:r w:rsidR="00101D9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本品</w:t>
            </w:r>
            <w:r w:rsidR="00101D9E" w:rsidRPr="00101D9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治療期間</w:t>
            </w:r>
            <w:r w:rsidR="00101D9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血</w:t>
            </w:r>
            <w:r w:rsidR="00101D9E" w:rsidRPr="00101D9E">
              <w:rPr>
                <w:rFonts w:ascii="標楷體" w:eastAsia="標楷體" w:hAnsi="標楷體" w:cs="標楷體" w:hint="eastAsia"/>
                <w:color w:val="222222"/>
                <w:kern w:val="0"/>
                <w:szCs w:val="24"/>
              </w:rPr>
              <w:t>清肌酸磷酸酶值上升者，監測應更頻繁</w:t>
            </w:r>
            <w:r w:rsidR="00101D9E" w:rsidRPr="00101D9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。腎功能不全之成年病</w:t>
            </w:r>
            <w:r w:rsidR="00101D9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人</w:t>
            </w:r>
            <w:r w:rsidR="00101D9E" w:rsidRPr="00101D9E">
              <w:rPr>
                <w:rFonts w:ascii="標楷體" w:eastAsia="標楷體" w:hAnsi="標楷體" w:cs="標楷體" w:hint="eastAsia"/>
                <w:color w:val="222222"/>
                <w:kern w:val="0"/>
                <w:szCs w:val="24"/>
              </w:rPr>
              <w:t>，應較每週</w:t>
            </w:r>
            <w:r w:rsidR="00101D9E">
              <w:rPr>
                <w:rFonts w:ascii="標楷體" w:eastAsia="標楷體" w:hAnsi="標楷體" w:cs="標楷體" w:hint="eastAsia"/>
                <w:color w:val="222222"/>
                <w:kern w:val="0"/>
                <w:szCs w:val="24"/>
              </w:rPr>
              <w:t>一</w:t>
            </w:r>
            <w:r w:rsidR="00101D9E" w:rsidRPr="00101D9E">
              <w:rPr>
                <w:rFonts w:ascii="標楷體" w:eastAsia="標楷體" w:hAnsi="標楷體" w:cs="標楷體" w:hint="eastAsia"/>
                <w:color w:val="222222"/>
                <w:kern w:val="0"/>
                <w:szCs w:val="24"/>
              </w:rPr>
              <w:t>次更頻繁的監測腎功能及</w:t>
            </w:r>
            <w:r w:rsidR="00101D9E" w:rsidRPr="00101D9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CPK</w:t>
            </w:r>
            <w:r w:rsidR="00101D9E" w:rsidRPr="00101D9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值</w:t>
            </w:r>
            <w:r w:rsidR="00101D9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…</w:t>
            </w:r>
            <w:r w:rsidR="00101D9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…</w:t>
            </w:r>
            <w:r w:rsidR="00101D9E" w:rsidRPr="00101D9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當病</w:t>
            </w:r>
            <w:r w:rsidR="00101D9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人</w:t>
            </w:r>
            <w:r w:rsidR="00101D9E" w:rsidRPr="00101D9E">
              <w:rPr>
                <w:rFonts w:ascii="標楷體" w:eastAsia="標楷體" w:hAnsi="標楷體" w:cs="標楷體" w:hint="eastAsia"/>
                <w:color w:val="222222"/>
                <w:kern w:val="0"/>
                <w:szCs w:val="24"/>
              </w:rPr>
              <w:t>接受</w:t>
            </w:r>
            <w:r w:rsidR="00101D9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本品</w:t>
            </w:r>
            <w:r w:rsidR="00101D9E" w:rsidRPr="00101D9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時可考慮暫時停</w:t>
            </w:r>
            <w:r w:rsidR="00101D9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止</w:t>
            </w:r>
            <w:r w:rsidR="00101D9E" w:rsidRPr="00101D9E">
              <w:rPr>
                <w:rFonts w:ascii="標楷體" w:eastAsia="標楷體" w:hAnsi="標楷體" w:cs="標楷體" w:hint="eastAsia"/>
                <w:color w:val="222222"/>
                <w:kern w:val="0"/>
                <w:szCs w:val="24"/>
              </w:rPr>
              <w:t>給予會產</w:t>
            </w:r>
            <w:r w:rsidR="00101D9E">
              <w:rPr>
                <w:rFonts w:ascii="標楷體" w:eastAsia="標楷體" w:hAnsi="標楷體" w:cs="標楷體" w:hint="eastAsia"/>
                <w:color w:val="222222"/>
                <w:kern w:val="0"/>
                <w:szCs w:val="24"/>
              </w:rPr>
              <w:t>生</w:t>
            </w:r>
            <w:r w:rsidR="00101D9E" w:rsidRPr="00101D9E">
              <w:rPr>
                <w:rFonts w:ascii="標楷體" w:eastAsia="標楷體" w:hAnsi="標楷體" w:cs="標楷體" w:hint="eastAsia"/>
                <w:color w:val="222222"/>
                <w:kern w:val="0"/>
                <w:szCs w:val="24"/>
              </w:rPr>
              <w:t>橫紋肌溶解的藥物，如</w:t>
            </w:r>
            <w:r w:rsidR="00101D9E" w:rsidRPr="00101D9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HMG</w:t>
            </w:r>
            <w:r w:rsidR="00101D9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-</w:t>
            </w:r>
            <w:r w:rsidR="00101D9E" w:rsidRPr="00101D9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CoA </w:t>
            </w:r>
            <w:r w:rsidR="00101D9E" w:rsidRPr="00101D9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還原酶抑制劑</w:t>
            </w:r>
            <w:r w:rsidR="00101D9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  <w:r w:rsidR="003D191C" w:rsidRPr="00101D9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」等相關安全性資訊。</w:t>
            </w:r>
          </w:p>
          <w:p w14:paraId="603378B3" w14:textId="4E2D30C4" w:rsidR="003D191C" w:rsidRDefault="003D191C" w:rsidP="003D191C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3D191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考量全國藥物不良反應通報中心接獲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數例前述風險之</w:t>
            </w:r>
            <w:r w:rsidRPr="003D191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嚴重不良反應通報，為確保民眾用藥安全，本署發布風險溝通表提醒醫療人員及民眾注意相關風險，並持續追蹤相關安全性訊號。</w:t>
            </w:r>
          </w:p>
          <w:p w14:paraId="36B4A8BF" w14:textId="77777777" w:rsidR="003D191C" w:rsidRPr="003D191C" w:rsidRDefault="003D191C" w:rsidP="003D191C">
            <w:pPr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</w:p>
          <w:p w14:paraId="1F5DBEE0" w14:textId="33B68AFE" w:rsidR="00C73B3F" w:rsidRPr="0082092E" w:rsidRDefault="00C73B3F" w:rsidP="0082092E">
            <w:pPr>
              <w:pStyle w:val="a9"/>
              <w:widowControl/>
              <w:numPr>
                <w:ilvl w:val="1"/>
                <w:numId w:val="7"/>
              </w:numPr>
              <w:spacing w:line="400" w:lineRule="atLeast"/>
              <w:ind w:leftChars="0" w:left="508" w:hanging="508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82092E">
              <w:rPr>
                <w:rFonts w:ascii="Times New Roman" w:eastAsia="標楷體" w:hAnsi="Times New Roman"/>
                <w:color w:val="222222"/>
                <w:kern w:val="0"/>
                <w:szCs w:val="24"/>
                <w:u w:val="single"/>
              </w:rPr>
              <w:t>醫療人員</w:t>
            </w:r>
            <w:r w:rsidRPr="0082092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應注意事項：</w:t>
            </w:r>
          </w:p>
          <w:p w14:paraId="6A7048D3" w14:textId="4521A513" w:rsidR="00C73B3F" w:rsidRPr="0082092E" w:rsidRDefault="00C73B3F" w:rsidP="003D191C">
            <w:pPr>
              <w:widowControl/>
              <w:numPr>
                <w:ilvl w:val="0"/>
                <w:numId w:val="5"/>
              </w:numPr>
              <w:shd w:val="clear" w:color="auto" w:fill="FFFFFF"/>
              <w:spacing w:line="400" w:lineRule="atLeast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 w:rsidRPr="0082092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d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a</w:t>
            </w:r>
            <w:r w:rsidRPr="0082092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ptomycin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治療期間併用</w:t>
            </w:r>
            <w:r w:rsidRPr="0082092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HMG-CoA</w:t>
            </w:r>
            <w:r w:rsidRPr="0082092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還原酶抑制劑可能增加發生橫紋肌溶解症的風險。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臨床治療應依個別病人之心血管風險評估使用</w:t>
            </w:r>
            <w:r w:rsidRPr="0082092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daptomycin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期間是否需暫時停用</w:t>
            </w:r>
            <w:r w:rsidRPr="0082092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HMG-CoA</w:t>
            </w:r>
            <w:r w:rsidRPr="0082092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還原酶抑制劑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14:paraId="70A6C25B" w14:textId="2F6B9717" w:rsidR="00C73B3F" w:rsidRPr="0082092E" w:rsidRDefault="00C73B3F" w:rsidP="00C73B3F">
            <w:pPr>
              <w:pStyle w:val="a9"/>
              <w:numPr>
                <w:ilvl w:val="0"/>
                <w:numId w:val="5"/>
              </w:numPr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病人使用</w:t>
            </w:r>
            <w:r w:rsidRPr="0082092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daptomycin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治療期間應每周監測</w:t>
            </w:r>
            <w:r w:rsidRPr="0082092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CPK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值並監測是否發生肌肉病變徵兆，如肌肉疼痛和無力（特別是在遠端肢體）或者出現茶色尿。對於先前接受過或目前合併使用</w:t>
            </w:r>
            <w:r w:rsidRPr="0082092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HMG-CoA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還原酶抑制劑之病人及使用</w:t>
            </w:r>
            <w:r w:rsidRPr="0082092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daptomycin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治療期間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CPK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值上升者，應更頻繁監測。</w:t>
            </w:r>
          </w:p>
          <w:p w14:paraId="487B18FD" w14:textId="5125FC19" w:rsidR="00C73B3F" w:rsidRPr="0082092E" w:rsidRDefault="00C73B3F" w:rsidP="00C73B3F">
            <w:pPr>
              <w:pStyle w:val="a9"/>
              <w:numPr>
                <w:ilvl w:val="0"/>
                <w:numId w:val="5"/>
              </w:numPr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腎功能不全之病人於使用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daptomycin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治療期間應依其腎功能調整劑量與頻次，並應較每周一次更頻繁</w:t>
            </w:r>
            <w:r w:rsidR="0097546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地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監測腎功能及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CPK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值。</w:t>
            </w:r>
          </w:p>
          <w:p w14:paraId="357A8C89" w14:textId="77777777" w:rsidR="00C73B3F" w:rsidRPr="0082092E" w:rsidRDefault="00C73B3F" w:rsidP="00C73B3F">
            <w:pPr>
              <w:pStyle w:val="a9"/>
              <w:numPr>
                <w:ilvl w:val="0"/>
                <w:numId w:val="5"/>
              </w:numPr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當病人使用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daptomycin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期間出現無法解釋的肌肉病變症狀伴隨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CPK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值升高（大於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5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倍正常值上限），以及病人無症狀但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CPK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值大幅升高時（大於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10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倍正常值上限），應停止給予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d</w:t>
            </w:r>
            <w:r w:rsidRPr="0082092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aptomycin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14:paraId="52391E22" w14:textId="66D54C55" w:rsidR="00C73B3F" w:rsidRDefault="00C73B3F" w:rsidP="003D191C">
            <w:pPr>
              <w:widowControl/>
              <w:numPr>
                <w:ilvl w:val="0"/>
                <w:numId w:val="5"/>
              </w:numPr>
              <w:shd w:val="clear" w:color="auto" w:fill="FFFFFF"/>
              <w:spacing w:line="400" w:lineRule="atLeast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應告知病人</w:t>
            </w:r>
            <w:r w:rsidR="0097546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 w:rsidR="0097546B" w:rsidRPr="0097546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daptomycin</w:t>
            </w:r>
            <w:r w:rsidR="0097546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可能發生的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橫紋肌溶解症</w:t>
            </w:r>
            <w:r w:rsidR="0097546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風險，並提醒病人若出現</w:t>
            </w:r>
            <w:r w:rsidRPr="008209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相關徵兆和症狀時，需立即尋求醫療協助。</w:t>
            </w:r>
          </w:p>
          <w:p w14:paraId="4D104309" w14:textId="77777777" w:rsidR="003D191C" w:rsidRPr="003D191C" w:rsidRDefault="003D191C" w:rsidP="003D191C">
            <w:pPr>
              <w:widowControl/>
              <w:shd w:val="clear" w:color="auto" w:fill="FFFFFF"/>
              <w:spacing w:line="400" w:lineRule="atLeast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</w:p>
          <w:p w14:paraId="7445D3C4" w14:textId="77777777" w:rsidR="00C73B3F" w:rsidRPr="0082092E" w:rsidRDefault="00C73B3F" w:rsidP="00C73B3F">
            <w:pPr>
              <w:pStyle w:val="a9"/>
              <w:widowControl/>
              <w:numPr>
                <w:ilvl w:val="1"/>
                <w:numId w:val="3"/>
              </w:numPr>
              <w:spacing w:line="400" w:lineRule="atLeast"/>
              <w:ind w:leftChars="0" w:left="508" w:hanging="508"/>
              <w:rPr>
                <w:rFonts w:ascii="Times New Roman" w:eastAsia="標楷體" w:hAnsi="Times New Roman"/>
                <w:color w:val="222222"/>
                <w:kern w:val="0"/>
                <w:szCs w:val="24"/>
                <w:u w:val="single"/>
              </w:rPr>
            </w:pPr>
            <w:r w:rsidRPr="0082092E">
              <w:rPr>
                <w:rFonts w:ascii="Times New Roman" w:eastAsia="標楷體" w:hAnsi="Times New Roman"/>
                <w:color w:val="222222"/>
                <w:kern w:val="0"/>
                <w:szCs w:val="24"/>
                <w:u w:val="single"/>
              </w:rPr>
              <w:t>病人</w:t>
            </w:r>
            <w:r w:rsidRPr="0082092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應注意事項：</w:t>
            </w:r>
          </w:p>
          <w:p w14:paraId="35DA091B" w14:textId="19D05556" w:rsidR="00C73B3F" w:rsidRPr="0082092E" w:rsidRDefault="00C73B3F" w:rsidP="003D191C">
            <w:pPr>
              <w:widowControl/>
              <w:numPr>
                <w:ilvl w:val="0"/>
                <w:numId w:val="6"/>
              </w:numPr>
              <w:shd w:val="clear" w:color="auto" w:fill="FFFFFF"/>
              <w:spacing w:line="400" w:lineRule="atLeast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82092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若您有腎臟疾病或正在服用史達汀（</w:t>
            </w:r>
            <w:r w:rsidRPr="0082092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s</w:t>
            </w:r>
            <w:r w:rsidRPr="0082092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tatin</w:t>
            </w:r>
            <w:r w:rsidRPr="0082092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）類降血脂藥品，如</w:t>
            </w:r>
            <w:r w:rsidRPr="0082092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a</w:t>
            </w:r>
            <w:r w:rsidRPr="0082092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torvastatin, fluvastatin, lovastatin, pitavastatin, pravastatin, rosuvastatin</w:t>
            </w:r>
            <w:r w:rsidRPr="0082092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,</w:t>
            </w:r>
            <w:r w:rsidRPr="0082092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simvastatin</w:t>
            </w:r>
            <w:r w:rsidRPr="0082092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等，</w:t>
            </w:r>
            <w:r w:rsidR="007D5E8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就醫時</w:t>
            </w:r>
            <w:r w:rsidRPr="0082092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請主動告知您的醫師。</w:t>
            </w:r>
          </w:p>
          <w:p w14:paraId="089C10E0" w14:textId="095AD11A" w:rsidR="00C73B3F" w:rsidRPr="0082092E" w:rsidRDefault="00C73B3F" w:rsidP="00C73B3F">
            <w:pPr>
              <w:widowControl/>
              <w:numPr>
                <w:ilvl w:val="0"/>
                <w:numId w:val="6"/>
              </w:numPr>
              <w:shd w:val="clear" w:color="auto" w:fill="FFFFFF"/>
              <w:spacing w:line="400" w:lineRule="atLeast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82092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若您於使用</w:t>
            </w:r>
            <w:r w:rsidRPr="0082092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d</w:t>
            </w:r>
            <w:r w:rsidRPr="0082092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aptomycin</w:t>
            </w:r>
            <w:r w:rsidRPr="0082092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治療期間，出現疑似橫紋肌溶解症狀，如肌肉疼痛或無力（尤其是前臂或小腿）、茶色尿或排尿困難時，</w:t>
            </w:r>
            <w:r w:rsidR="007D5E8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 xml:space="preserve"> </w:t>
            </w:r>
            <w:r w:rsidR="007D5E8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應立即</w:t>
            </w:r>
            <w:r w:rsidRPr="0082092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尋求醫療協助。</w:t>
            </w:r>
          </w:p>
          <w:p w14:paraId="0BF10122" w14:textId="77777777" w:rsidR="007D5E84" w:rsidRPr="007D5E84" w:rsidRDefault="007D5E84" w:rsidP="007D5E84">
            <w:pPr>
              <w:pStyle w:val="a9"/>
              <w:numPr>
                <w:ilvl w:val="0"/>
                <w:numId w:val="6"/>
              </w:numPr>
              <w:ind w:leftChars="0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7D5E8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若對於藥品有任何的疑問或疑慮，請諮詢醫療人員。</w:t>
            </w:r>
          </w:p>
          <w:p w14:paraId="203A61F4" w14:textId="77777777" w:rsidR="00C73B3F" w:rsidRPr="0082092E" w:rsidRDefault="00C73B3F" w:rsidP="00C73B3F">
            <w:pPr>
              <w:shd w:val="clear" w:color="auto" w:fill="FFFFFF"/>
              <w:spacing w:line="400" w:lineRule="atLeast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82092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lastRenderedPageBreak/>
              <w:t>醫療人員或病人懷疑因為使用（服用）藥品導致不良反應發生時，請立即通報給衛生福利部所建置之全國藥物不良反應通報中心，並副知所屬廠商（全國藥物不良反應通報中心：專線</w:t>
            </w:r>
            <w:r w:rsidRPr="0082092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02-2396-0100</w:t>
            </w:r>
            <w:r w:rsidRPr="0082092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，網站</w:t>
            </w:r>
            <w:r w:rsidRPr="0082092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https://adr.fda.gov.tw</w:t>
            </w:r>
            <w:r w:rsidRPr="0082092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）；衛生福利部食品藥物管理署獲知藥品安全訊息時，均會蒐集彙整相關資料進行評估，並對於新增之藥品風險採取對應之風險管控措施。</w:t>
            </w:r>
          </w:p>
        </w:tc>
      </w:tr>
    </w:tbl>
    <w:p w14:paraId="077D4E51" w14:textId="482E2DC7" w:rsidR="00F53CD7" w:rsidRPr="007B30A7" w:rsidRDefault="00F53CD7" w:rsidP="00A14ADC">
      <w:pPr>
        <w:widowControl/>
        <w:rPr>
          <w:szCs w:val="24"/>
        </w:rPr>
      </w:pPr>
    </w:p>
    <w:sectPr w:rsidR="00F53CD7" w:rsidRPr="007B30A7" w:rsidSect="0085472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B07F4" w14:textId="77777777" w:rsidR="008A1B1C" w:rsidRDefault="008A1B1C" w:rsidP="003B56BC">
      <w:r>
        <w:separator/>
      </w:r>
    </w:p>
  </w:endnote>
  <w:endnote w:type="continuationSeparator" w:id="0">
    <w:p w14:paraId="528EB998" w14:textId="77777777" w:rsidR="008A1B1C" w:rsidRDefault="008A1B1C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95197A" w14:textId="77777777" w:rsidR="008A1B1C" w:rsidRDefault="008A1B1C" w:rsidP="003B56BC">
      <w:r>
        <w:separator/>
      </w:r>
    </w:p>
  </w:footnote>
  <w:footnote w:type="continuationSeparator" w:id="0">
    <w:p w14:paraId="4A534FD4" w14:textId="77777777" w:rsidR="008A1B1C" w:rsidRDefault="008A1B1C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02DC7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8DB69A0"/>
    <w:multiLevelType w:val="hybridMultilevel"/>
    <w:tmpl w:val="4A782CF6"/>
    <w:lvl w:ilvl="0" w:tplc="3E3E4EE0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cs="Times New Roman"/>
      </w:r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01538C0"/>
    <w:multiLevelType w:val="hybridMultilevel"/>
    <w:tmpl w:val="947A8ACA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2BD1C7A"/>
    <w:multiLevelType w:val="hybridMultilevel"/>
    <w:tmpl w:val="3184FA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3746F2D"/>
    <w:multiLevelType w:val="hybridMultilevel"/>
    <w:tmpl w:val="9D74D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3EF133D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8C716C4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6"/>
  </w:num>
  <w:num w:numId="7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38A0"/>
    <w:rsid w:val="000042E9"/>
    <w:rsid w:val="0000496A"/>
    <w:rsid w:val="000050F0"/>
    <w:rsid w:val="00005243"/>
    <w:rsid w:val="0000533D"/>
    <w:rsid w:val="00005358"/>
    <w:rsid w:val="00005E9F"/>
    <w:rsid w:val="0000743C"/>
    <w:rsid w:val="000102F3"/>
    <w:rsid w:val="000106B1"/>
    <w:rsid w:val="00010F40"/>
    <w:rsid w:val="00011906"/>
    <w:rsid w:val="0001247F"/>
    <w:rsid w:val="00012E40"/>
    <w:rsid w:val="0001498C"/>
    <w:rsid w:val="00014990"/>
    <w:rsid w:val="00014F47"/>
    <w:rsid w:val="00015040"/>
    <w:rsid w:val="00015149"/>
    <w:rsid w:val="0001599E"/>
    <w:rsid w:val="0001696E"/>
    <w:rsid w:val="00017171"/>
    <w:rsid w:val="000173E0"/>
    <w:rsid w:val="00017AD6"/>
    <w:rsid w:val="0002066B"/>
    <w:rsid w:val="00021913"/>
    <w:rsid w:val="00021EF4"/>
    <w:rsid w:val="000231F1"/>
    <w:rsid w:val="0002415A"/>
    <w:rsid w:val="00024566"/>
    <w:rsid w:val="00024EB8"/>
    <w:rsid w:val="00026226"/>
    <w:rsid w:val="00026983"/>
    <w:rsid w:val="0002707A"/>
    <w:rsid w:val="00032A84"/>
    <w:rsid w:val="00033C23"/>
    <w:rsid w:val="0003449A"/>
    <w:rsid w:val="0003455E"/>
    <w:rsid w:val="00034A11"/>
    <w:rsid w:val="00034AAD"/>
    <w:rsid w:val="00034CF4"/>
    <w:rsid w:val="0003559D"/>
    <w:rsid w:val="000360F2"/>
    <w:rsid w:val="000377C4"/>
    <w:rsid w:val="000378BD"/>
    <w:rsid w:val="000402E1"/>
    <w:rsid w:val="00040D39"/>
    <w:rsid w:val="00041231"/>
    <w:rsid w:val="000417A7"/>
    <w:rsid w:val="00041FD7"/>
    <w:rsid w:val="0004206A"/>
    <w:rsid w:val="00042084"/>
    <w:rsid w:val="0004233F"/>
    <w:rsid w:val="00042A2A"/>
    <w:rsid w:val="00042AB2"/>
    <w:rsid w:val="00042B95"/>
    <w:rsid w:val="00043A80"/>
    <w:rsid w:val="00044F4B"/>
    <w:rsid w:val="00045544"/>
    <w:rsid w:val="0004562D"/>
    <w:rsid w:val="00045B83"/>
    <w:rsid w:val="00045C46"/>
    <w:rsid w:val="0004625C"/>
    <w:rsid w:val="000464DC"/>
    <w:rsid w:val="00046859"/>
    <w:rsid w:val="00047368"/>
    <w:rsid w:val="00047DA7"/>
    <w:rsid w:val="000513B2"/>
    <w:rsid w:val="00052487"/>
    <w:rsid w:val="000532C1"/>
    <w:rsid w:val="00053A95"/>
    <w:rsid w:val="000541D0"/>
    <w:rsid w:val="00054444"/>
    <w:rsid w:val="000549D5"/>
    <w:rsid w:val="000557FC"/>
    <w:rsid w:val="000564A7"/>
    <w:rsid w:val="00056643"/>
    <w:rsid w:val="00056F8F"/>
    <w:rsid w:val="000574F1"/>
    <w:rsid w:val="00057BAD"/>
    <w:rsid w:val="00060403"/>
    <w:rsid w:val="0006115A"/>
    <w:rsid w:val="0006212E"/>
    <w:rsid w:val="0006243A"/>
    <w:rsid w:val="00063176"/>
    <w:rsid w:val="00063573"/>
    <w:rsid w:val="000651E9"/>
    <w:rsid w:val="0006594B"/>
    <w:rsid w:val="00065E8A"/>
    <w:rsid w:val="00065F8B"/>
    <w:rsid w:val="00066833"/>
    <w:rsid w:val="00066984"/>
    <w:rsid w:val="000669BF"/>
    <w:rsid w:val="00067628"/>
    <w:rsid w:val="00067980"/>
    <w:rsid w:val="000705C6"/>
    <w:rsid w:val="00070D59"/>
    <w:rsid w:val="000710A8"/>
    <w:rsid w:val="00072239"/>
    <w:rsid w:val="00072C1F"/>
    <w:rsid w:val="00074C19"/>
    <w:rsid w:val="00075517"/>
    <w:rsid w:val="00076C07"/>
    <w:rsid w:val="00077A06"/>
    <w:rsid w:val="00077D35"/>
    <w:rsid w:val="00077DFA"/>
    <w:rsid w:val="00077EC3"/>
    <w:rsid w:val="00080499"/>
    <w:rsid w:val="000810B0"/>
    <w:rsid w:val="00081D44"/>
    <w:rsid w:val="000820FB"/>
    <w:rsid w:val="00083895"/>
    <w:rsid w:val="000841D6"/>
    <w:rsid w:val="000846C5"/>
    <w:rsid w:val="00087787"/>
    <w:rsid w:val="000908C3"/>
    <w:rsid w:val="00090D19"/>
    <w:rsid w:val="00091C0E"/>
    <w:rsid w:val="00091D64"/>
    <w:rsid w:val="00091DF3"/>
    <w:rsid w:val="000926E5"/>
    <w:rsid w:val="0009311D"/>
    <w:rsid w:val="00093776"/>
    <w:rsid w:val="0009412B"/>
    <w:rsid w:val="00096F70"/>
    <w:rsid w:val="000971D8"/>
    <w:rsid w:val="00097743"/>
    <w:rsid w:val="00097928"/>
    <w:rsid w:val="000A04E5"/>
    <w:rsid w:val="000A0803"/>
    <w:rsid w:val="000A1436"/>
    <w:rsid w:val="000A1BC0"/>
    <w:rsid w:val="000A1EF0"/>
    <w:rsid w:val="000A2465"/>
    <w:rsid w:val="000A2C92"/>
    <w:rsid w:val="000A3189"/>
    <w:rsid w:val="000A3BB1"/>
    <w:rsid w:val="000A3E05"/>
    <w:rsid w:val="000A3F20"/>
    <w:rsid w:val="000A4010"/>
    <w:rsid w:val="000A4550"/>
    <w:rsid w:val="000A64DB"/>
    <w:rsid w:val="000A743C"/>
    <w:rsid w:val="000B1861"/>
    <w:rsid w:val="000B1B19"/>
    <w:rsid w:val="000B331E"/>
    <w:rsid w:val="000B3893"/>
    <w:rsid w:val="000B5587"/>
    <w:rsid w:val="000B5BBD"/>
    <w:rsid w:val="000B61BF"/>
    <w:rsid w:val="000B62FC"/>
    <w:rsid w:val="000B65E8"/>
    <w:rsid w:val="000B6800"/>
    <w:rsid w:val="000B6937"/>
    <w:rsid w:val="000B7944"/>
    <w:rsid w:val="000C0B80"/>
    <w:rsid w:val="000C168C"/>
    <w:rsid w:val="000C1BB2"/>
    <w:rsid w:val="000C28FD"/>
    <w:rsid w:val="000C30AB"/>
    <w:rsid w:val="000C3265"/>
    <w:rsid w:val="000C479B"/>
    <w:rsid w:val="000C4EF5"/>
    <w:rsid w:val="000C5287"/>
    <w:rsid w:val="000C543F"/>
    <w:rsid w:val="000C5559"/>
    <w:rsid w:val="000C6CDF"/>
    <w:rsid w:val="000C6F92"/>
    <w:rsid w:val="000C705F"/>
    <w:rsid w:val="000C7D08"/>
    <w:rsid w:val="000D0FB2"/>
    <w:rsid w:val="000D23E3"/>
    <w:rsid w:val="000D2A3C"/>
    <w:rsid w:val="000D3D55"/>
    <w:rsid w:val="000D575A"/>
    <w:rsid w:val="000D5C02"/>
    <w:rsid w:val="000D6326"/>
    <w:rsid w:val="000D6D71"/>
    <w:rsid w:val="000D6F95"/>
    <w:rsid w:val="000E041F"/>
    <w:rsid w:val="000E05B5"/>
    <w:rsid w:val="000E1AC5"/>
    <w:rsid w:val="000E1CD1"/>
    <w:rsid w:val="000E1DD2"/>
    <w:rsid w:val="000E2269"/>
    <w:rsid w:val="000E2ABD"/>
    <w:rsid w:val="000E2C77"/>
    <w:rsid w:val="000E401F"/>
    <w:rsid w:val="000E40B5"/>
    <w:rsid w:val="000E422C"/>
    <w:rsid w:val="000E4257"/>
    <w:rsid w:val="000E4800"/>
    <w:rsid w:val="000E4856"/>
    <w:rsid w:val="000E511D"/>
    <w:rsid w:val="000E662C"/>
    <w:rsid w:val="000E6C07"/>
    <w:rsid w:val="000F197E"/>
    <w:rsid w:val="000F21E8"/>
    <w:rsid w:val="000F2215"/>
    <w:rsid w:val="000F2321"/>
    <w:rsid w:val="000F294A"/>
    <w:rsid w:val="000F4047"/>
    <w:rsid w:val="000F419D"/>
    <w:rsid w:val="000F4EE0"/>
    <w:rsid w:val="000F5B7A"/>
    <w:rsid w:val="000F5BF9"/>
    <w:rsid w:val="000F6AD6"/>
    <w:rsid w:val="000F6F7C"/>
    <w:rsid w:val="000F7065"/>
    <w:rsid w:val="000F71FB"/>
    <w:rsid w:val="000F79E7"/>
    <w:rsid w:val="00101436"/>
    <w:rsid w:val="00101993"/>
    <w:rsid w:val="00101D9E"/>
    <w:rsid w:val="00101F28"/>
    <w:rsid w:val="001035AD"/>
    <w:rsid w:val="001037C9"/>
    <w:rsid w:val="001040E8"/>
    <w:rsid w:val="00104870"/>
    <w:rsid w:val="001049E0"/>
    <w:rsid w:val="00105264"/>
    <w:rsid w:val="00105CD7"/>
    <w:rsid w:val="00106445"/>
    <w:rsid w:val="001073B7"/>
    <w:rsid w:val="00107788"/>
    <w:rsid w:val="001104C1"/>
    <w:rsid w:val="001107F2"/>
    <w:rsid w:val="001125A9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146D"/>
    <w:rsid w:val="00121A2A"/>
    <w:rsid w:val="001226A2"/>
    <w:rsid w:val="00122B7D"/>
    <w:rsid w:val="00123B37"/>
    <w:rsid w:val="00123FB1"/>
    <w:rsid w:val="00124021"/>
    <w:rsid w:val="001254DA"/>
    <w:rsid w:val="001273D1"/>
    <w:rsid w:val="0013033A"/>
    <w:rsid w:val="0013078F"/>
    <w:rsid w:val="001307BB"/>
    <w:rsid w:val="001313E1"/>
    <w:rsid w:val="001328CB"/>
    <w:rsid w:val="00132D97"/>
    <w:rsid w:val="00133461"/>
    <w:rsid w:val="00133A34"/>
    <w:rsid w:val="00133BBC"/>
    <w:rsid w:val="001342B8"/>
    <w:rsid w:val="001345E5"/>
    <w:rsid w:val="001352A5"/>
    <w:rsid w:val="00135523"/>
    <w:rsid w:val="00136184"/>
    <w:rsid w:val="001365D2"/>
    <w:rsid w:val="00137107"/>
    <w:rsid w:val="00137B43"/>
    <w:rsid w:val="00137D8A"/>
    <w:rsid w:val="0014001F"/>
    <w:rsid w:val="001409C3"/>
    <w:rsid w:val="00141ABB"/>
    <w:rsid w:val="00142B5F"/>
    <w:rsid w:val="00142F23"/>
    <w:rsid w:val="00143373"/>
    <w:rsid w:val="0014337D"/>
    <w:rsid w:val="00143E3F"/>
    <w:rsid w:val="00144214"/>
    <w:rsid w:val="00144836"/>
    <w:rsid w:val="001455B6"/>
    <w:rsid w:val="00150360"/>
    <w:rsid w:val="001506A2"/>
    <w:rsid w:val="00153858"/>
    <w:rsid w:val="0015397F"/>
    <w:rsid w:val="0015417B"/>
    <w:rsid w:val="00154398"/>
    <w:rsid w:val="00154468"/>
    <w:rsid w:val="001545B8"/>
    <w:rsid w:val="00154625"/>
    <w:rsid w:val="00154725"/>
    <w:rsid w:val="0015485D"/>
    <w:rsid w:val="001552DB"/>
    <w:rsid w:val="00155E7C"/>
    <w:rsid w:val="001562C8"/>
    <w:rsid w:val="0015736A"/>
    <w:rsid w:val="00157A0D"/>
    <w:rsid w:val="00157EF7"/>
    <w:rsid w:val="00161149"/>
    <w:rsid w:val="00161848"/>
    <w:rsid w:val="00162AB9"/>
    <w:rsid w:val="00162D57"/>
    <w:rsid w:val="00163D1F"/>
    <w:rsid w:val="00164018"/>
    <w:rsid w:val="00164B66"/>
    <w:rsid w:val="00167294"/>
    <w:rsid w:val="00167F3B"/>
    <w:rsid w:val="00171230"/>
    <w:rsid w:val="0017168C"/>
    <w:rsid w:val="00172184"/>
    <w:rsid w:val="00172199"/>
    <w:rsid w:val="00172779"/>
    <w:rsid w:val="001742E9"/>
    <w:rsid w:val="001769E6"/>
    <w:rsid w:val="00176B4B"/>
    <w:rsid w:val="00176C47"/>
    <w:rsid w:val="00180F91"/>
    <w:rsid w:val="00181C61"/>
    <w:rsid w:val="00181E75"/>
    <w:rsid w:val="0018296D"/>
    <w:rsid w:val="00182AE0"/>
    <w:rsid w:val="00184163"/>
    <w:rsid w:val="0018456C"/>
    <w:rsid w:val="00184C05"/>
    <w:rsid w:val="001853F9"/>
    <w:rsid w:val="001854EE"/>
    <w:rsid w:val="00185F6F"/>
    <w:rsid w:val="001860F3"/>
    <w:rsid w:val="00186FAA"/>
    <w:rsid w:val="001875CC"/>
    <w:rsid w:val="00187B85"/>
    <w:rsid w:val="00187C4B"/>
    <w:rsid w:val="00187D7B"/>
    <w:rsid w:val="00190922"/>
    <w:rsid w:val="001909DD"/>
    <w:rsid w:val="00191533"/>
    <w:rsid w:val="00191E9C"/>
    <w:rsid w:val="00192DA3"/>
    <w:rsid w:val="001938C0"/>
    <w:rsid w:val="0019414A"/>
    <w:rsid w:val="0019493A"/>
    <w:rsid w:val="00194AE5"/>
    <w:rsid w:val="001954AE"/>
    <w:rsid w:val="00195A13"/>
    <w:rsid w:val="00195A93"/>
    <w:rsid w:val="00196F45"/>
    <w:rsid w:val="00197462"/>
    <w:rsid w:val="001979BC"/>
    <w:rsid w:val="001A0B73"/>
    <w:rsid w:val="001A0CD4"/>
    <w:rsid w:val="001A1883"/>
    <w:rsid w:val="001A23FB"/>
    <w:rsid w:val="001A3280"/>
    <w:rsid w:val="001A3CD6"/>
    <w:rsid w:val="001A5323"/>
    <w:rsid w:val="001A5911"/>
    <w:rsid w:val="001A611B"/>
    <w:rsid w:val="001A7593"/>
    <w:rsid w:val="001B0CEA"/>
    <w:rsid w:val="001B1084"/>
    <w:rsid w:val="001B16AB"/>
    <w:rsid w:val="001B1867"/>
    <w:rsid w:val="001B19B5"/>
    <w:rsid w:val="001B2908"/>
    <w:rsid w:val="001B2B5B"/>
    <w:rsid w:val="001B2F9A"/>
    <w:rsid w:val="001B36F2"/>
    <w:rsid w:val="001B4099"/>
    <w:rsid w:val="001B42C3"/>
    <w:rsid w:val="001B588F"/>
    <w:rsid w:val="001B7077"/>
    <w:rsid w:val="001B7773"/>
    <w:rsid w:val="001B7903"/>
    <w:rsid w:val="001C0186"/>
    <w:rsid w:val="001C039A"/>
    <w:rsid w:val="001C0BC6"/>
    <w:rsid w:val="001C2425"/>
    <w:rsid w:val="001C353D"/>
    <w:rsid w:val="001C3825"/>
    <w:rsid w:val="001C45CA"/>
    <w:rsid w:val="001C4A9A"/>
    <w:rsid w:val="001C5A1B"/>
    <w:rsid w:val="001C6640"/>
    <w:rsid w:val="001C673A"/>
    <w:rsid w:val="001C7EBC"/>
    <w:rsid w:val="001D1B3C"/>
    <w:rsid w:val="001D1DCA"/>
    <w:rsid w:val="001D43BC"/>
    <w:rsid w:val="001D5BFE"/>
    <w:rsid w:val="001D5D19"/>
    <w:rsid w:val="001D6C93"/>
    <w:rsid w:val="001D789A"/>
    <w:rsid w:val="001E16C6"/>
    <w:rsid w:val="001E1BFB"/>
    <w:rsid w:val="001E36C3"/>
    <w:rsid w:val="001E3BEB"/>
    <w:rsid w:val="001E4113"/>
    <w:rsid w:val="001E4D43"/>
    <w:rsid w:val="001E5416"/>
    <w:rsid w:val="001E581D"/>
    <w:rsid w:val="001E5B1B"/>
    <w:rsid w:val="001E5CE1"/>
    <w:rsid w:val="001E62A1"/>
    <w:rsid w:val="001E6463"/>
    <w:rsid w:val="001E6F73"/>
    <w:rsid w:val="001E6F88"/>
    <w:rsid w:val="001E70B3"/>
    <w:rsid w:val="001F0101"/>
    <w:rsid w:val="001F0534"/>
    <w:rsid w:val="001F11CF"/>
    <w:rsid w:val="001F2486"/>
    <w:rsid w:val="001F251E"/>
    <w:rsid w:val="001F3DF7"/>
    <w:rsid w:val="001F4626"/>
    <w:rsid w:val="001F47D0"/>
    <w:rsid w:val="001F5D9A"/>
    <w:rsid w:val="001F67CC"/>
    <w:rsid w:val="001F71B9"/>
    <w:rsid w:val="001F7C2B"/>
    <w:rsid w:val="00200D48"/>
    <w:rsid w:val="00201F85"/>
    <w:rsid w:val="00203113"/>
    <w:rsid w:val="002042C2"/>
    <w:rsid w:val="0020506E"/>
    <w:rsid w:val="00205709"/>
    <w:rsid w:val="00205879"/>
    <w:rsid w:val="002064E3"/>
    <w:rsid w:val="002066FE"/>
    <w:rsid w:val="00206844"/>
    <w:rsid w:val="002074C2"/>
    <w:rsid w:val="00210D32"/>
    <w:rsid w:val="00211E09"/>
    <w:rsid w:val="0021279D"/>
    <w:rsid w:val="0021280B"/>
    <w:rsid w:val="002129B2"/>
    <w:rsid w:val="002129C2"/>
    <w:rsid w:val="002134C3"/>
    <w:rsid w:val="002135EF"/>
    <w:rsid w:val="002143D0"/>
    <w:rsid w:val="002147D2"/>
    <w:rsid w:val="002154F6"/>
    <w:rsid w:val="0021575E"/>
    <w:rsid w:val="00215F9D"/>
    <w:rsid w:val="002162F4"/>
    <w:rsid w:val="002202AF"/>
    <w:rsid w:val="002205A8"/>
    <w:rsid w:val="00221639"/>
    <w:rsid w:val="00221DBC"/>
    <w:rsid w:val="00221E37"/>
    <w:rsid w:val="0022274A"/>
    <w:rsid w:val="002243F5"/>
    <w:rsid w:val="00224736"/>
    <w:rsid w:val="00225F49"/>
    <w:rsid w:val="002270DA"/>
    <w:rsid w:val="002276B5"/>
    <w:rsid w:val="00227CB0"/>
    <w:rsid w:val="00227DE6"/>
    <w:rsid w:val="00230E9C"/>
    <w:rsid w:val="00232933"/>
    <w:rsid w:val="0023377D"/>
    <w:rsid w:val="00233E51"/>
    <w:rsid w:val="00234612"/>
    <w:rsid w:val="00235F72"/>
    <w:rsid w:val="00236693"/>
    <w:rsid w:val="00237253"/>
    <w:rsid w:val="002372C8"/>
    <w:rsid w:val="00237DB3"/>
    <w:rsid w:val="00240B54"/>
    <w:rsid w:val="00241556"/>
    <w:rsid w:val="00241844"/>
    <w:rsid w:val="00241D14"/>
    <w:rsid w:val="00241FED"/>
    <w:rsid w:val="002420D6"/>
    <w:rsid w:val="0024250B"/>
    <w:rsid w:val="0024395F"/>
    <w:rsid w:val="00243B26"/>
    <w:rsid w:val="00243B99"/>
    <w:rsid w:val="00244229"/>
    <w:rsid w:val="00244EC1"/>
    <w:rsid w:val="00244F03"/>
    <w:rsid w:val="00245236"/>
    <w:rsid w:val="002454FA"/>
    <w:rsid w:val="00246966"/>
    <w:rsid w:val="0024708D"/>
    <w:rsid w:val="00247F72"/>
    <w:rsid w:val="00250477"/>
    <w:rsid w:val="0025164B"/>
    <w:rsid w:val="002520C5"/>
    <w:rsid w:val="00252207"/>
    <w:rsid w:val="00252617"/>
    <w:rsid w:val="00252A75"/>
    <w:rsid w:val="00252DD4"/>
    <w:rsid w:val="00253DA7"/>
    <w:rsid w:val="00253FBA"/>
    <w:rsid w:val="00254393"/>
    <w:rsid w:val="002559E7"/>
    <w:rsid w:val="00255E33"/>
    <w:rsid w:val="00256C58"/>
    <w:rsid w:val="00257536"/>
    <w:rsid w:val="00261EF8"/>
    <w:rsid w:val="00262CCF"/>
    <w:rsid w:val="00263077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6086"/>
    <w:rsid w:val="00267D04"/>
    <w:rsid w:val="00267FF0"/>
    <w:rsid w:val="00270408"/>
    <w:rsid w:val="002705B2"/>
    <w:rsid w:val="00270A16"/>
    <w:rsid w:val="00270A1F"/>
    <w:rsid w:val="00271910"/>
    <w:rsid w:val="0027252E"/>
    <w:rsid w:val="00272573"/>
    <w:rsid w:val="00273DE3"/>
    <w:rsid w:val="0027402D"/>
    <w:rsid w:val="00276511"/>
    <w:rsid w:val="0027776F"/>
    <w:rsid w:val="002779B5"/>
    <w:rsid w:val="00277A0C"/>
    <w:rsid w:val="002806D5"/>
    <w:rsid w:val="00280F43"/>
    <w:rsid w:val="002827C9"/>
    <w:rsid w:val="002828B2"/>
    <w:rsid w:val="002829E2"/>
    <w:rsid w:val="00282AD1"/>
    <w:rsid w:val="002841B1"/>
    <w:rsid w:val="00284284"/>
    <w:rsid w:val="00284CCE"/>
    <w:rsid w:val="00284E09"/>
    <w:rsid w:val="002853C3"/>
    <w:rsid w:val="00285454"/>
    <w:rsid w:val="00285934"/>
    <w:rsid w:val="00286089"/>
    <w:rsid w:val="0028628A"/>
    <w:rsid w:val="00287A62"/>
    <w:rsid w:val="00290A11"/>
    <w:rsid w:val="00290F01"/>
    <w:rsid w:val="002911B5"/>
    <w:rsid w:val="00291E1C"/>
    <w:rsid w:val="00292D9D"/>
    <w:rsid w:val="00293B03"/>
    <w:rsid w:val="00293CC3"/>
    <w:rsid w:val="002942FE"/>
    <w:rsid w:val="002945BB"/>
    <w:rsid w:val="00294900"/>
    <w:rsid w:val="00295558"/>
    <w:rsid w:val="00295A8C"/>
    <w:rsid w:val="00296DCC"/>
    <w:rsid w:val="00296E16"/>
    <w:rsid w:val="00297A52"/>
    <w:rsid w:val="002A1887"/>
    <w:rsid w:val="002A2CDB"/>
    <w:rsid w:val="002A3447"/>
    <w:rsid w:val="002A3E0E"/>
    <w:rsid w:val="002A4282"/>
    <w:rsid w:val="002A46FC"/>
    <w:rsid w:val="002A7832"/>
    <w:rsid w:val="002B0799"/>
    <w:rsid w:val="002B0C02"/>
    <w:rsid w:val="002B0D50"/>
    <w:rsid w:val="002B14ED"/>
    <w:rsid w:val="002B48B5"/>
    <w:rsid w:val="002B54D2"/>
    <w:rsid w:val="002B5B50"/>
    <w:rsid w:val="002B6AA9"/>
    <w:rsid w:val="002B6BB7"/>
    <w:rsid w:val="002B6E41"/>
    <w:rsid w:val="002C26C1"/>
    <w:rsid w:val="002C413F"/>
    <w:rsid w:val="002C4641"/>
    <w:rsid w:val="002C46B9"/>
    <w:rsid w:val="002C5626"/>
    <w:rsid w:val="002C6177"/>
    <w:rsid w:val="002C6578"/>
    <w:rsid w:val="002C76BC"/>
    <w:rsid w:val="002C7C5F"/>
    <w:rsid w:val="002D0D1C"/>
    <w:rsid w:val="002D1B4B"/>
    <w:rsid w:val="002D1CF9"/>
    <w:rsid w:val="002D2171"/>
    <w:rsid w:val="002D224B"/>
    <w:rsid w:val="002D23D5"/>
    <w:rsid w:val="002D2686"/>
    <w:rsid w:val="002D2CC3"/>
    <w:rsid w:val="002D32BB"/>
    <w:rsid w:val="002D3FC9"/>
    <w:rsid w:val="002D59E7"/>
    <w:rsid w:val="002D5D1D"/>
    <w:rsid w:val="002D65D1"/>
    <w:rsid w:val="002D683A"/>
    <w:rsid w:val="002E05B6"/>
    <w:rsid w:val="002E1860"/>
    <w:rsid w:val="002E188F"/>
    <w:rsid w:val="002E3F95"/>
    <w:rsid w:val="002E710A"/>
    <w:rsid w:val="002E78CA"/>
    <w:rsid w:val="002E7C86"/>
    <w:rsid w:val="002F036F"/>
    <w:rsid w:val="002F03D0"/>
    <w:rsid w:val="002F0FCC"/>
    <w:rsid w:val="002F199C"/>
    <w:rsid w:val="002F2727"/>
    <w:rsid w:val="002F2BFB"/>
    <w:rsid w:val="002F340F"/>
    <w:rsid w:val="002F39DC"/>
    <w:rsid w:val="002F3A12"/>
    <w:rsid w:val="002F3C0A"/>
    <w:rsid w:val="002F458D"/>
    <w:rsid w:val="002F4783"/>
    <w:rsid w:val="002F49E1"/>
    <w:rsid w:val="002F55D3"/>
    <w:rsid w:val="002F5609"/>
    <w:rsid w:val="002F6A70"/>
    <w:rsid w:val="002F751E"/>
    <w:rsid w:val="002F77DA"/>
    <w:rsid w:val="002F7E78"/>
    <w:rsid w:val="002F7E83"/>
    <w:rsid w:val="00301732"/>
    <w:rsid w:val="0030181F"/>
    <w:rsid w:val="003018D9"/>
    <w:rsid w:val="00301A2E"/>
    <w:rsid w:val="003025BF"/>
    <w:rsid w:val="003029B5"/>
    <w:rsid w:val="00303732"/>
    <w:rsid w:val="003048C9"/>
    <w:rsid w:val="00305544"/>
    <w:rsid w:val="00305F0F"/>
    <w:rsid w:val="0030700D"/>
    <w:rsid w:val="003079C9"/>
    <w:rsid w:val="00311EDE"/>
    <w:rsid w:val="0031212E"/>
    <w:rsid w:val="003126DF"/>
    <w:rsid w:val="00312A82"/>
    <w:rsid w:val="00313665"/>
    <w:rsid w:val="00313CF7"/>
    <w:rsid w:val="0031537D"/>
    <w:rsid w:val="003155C2"/>
    <w:rsid w:val="00315F9C"/>
    <w:rsid w:val="00317BDB"/>
    <w:rsid w:val="003209F3"/>
    <w:rsid w:val="003218BB"/>
    <w:rsid w:val="00321CA5"/>
    <w:rsid w:val="00323125"/>
    <w:rsid w:val="00323A1A"/>
    <w:rsid w:val="00324F1C"/>
    <w:rsid w:val="003265D1"/>
    <w:rsid w:val="00330124"/>
    <w:rsid w:val="00331A22"/>
    <w:rsid w:val="00332900"/>
    <w:rsid w:val="0033298B"/>
    <w:rsid w:val="00333676"/>
    <w:rsid w:val="00333E8D"/>
    <w:rsid w:val="003342A1"/>
    <w:rsid w:val="0033458A"/>
    <w:rsid w:val="003353EF"/>
    <w:rsid w:val="00336369"/>
    <w:rsid w:val="00336F61"/>
    <w:rsid w:val="003403A0"/>
    <w:rsid w:val="00340863"/>
    <w:rsid w:val="003420CD"/>
    <w:rsid w:val="00343D54"/>
    <w:rsid w:val="0034466B"/>
    <w:rsid w:val="00344761"/>
    <w:rsid w:val="00344833"/>
    <w:rsid w:val="00344DD1"/>
    <w:rsid w:val="003451D4"/>
    <w:rsid w:val="00345AEB"/>
    <w:rsid w:val="00345BF5"/>
    <w:rsid w:val="00346490"/>
    <w:rsid w:val="003466E5"/>
    <w:rsid w:val="00350563"/>
    <w:rsid w:val="00354389"/>
    <w:rsid w:val="003554C4"/>
    <w:rsid w:val="00355FD1"/>
    <w:rsid w:val="003565AD"/>
    <w:rsid w:val="003577D0"/>
    <w:rsid w:val="00357D1C"/>
    <w:rsid w:val="00357EF8"/>
    <w:rsid w:val="0036044E"/>
    <w:rsid w:val="00360BBF"/>
    <w:rsid w:val="00361463"/>
    <w:rsid w:val="00362C26"/>
    <w:rsid w:val="00363135"/>
    <w:rsid w:val="003636F3"/>
    <w:rsid w:val="00365BFF"/>
    <w:rsid w:val="00367110"/>
    <w:rsid w:val="00367A53"/>
    <w:rsid w:val="00367B9C"/>
    <w:rsid w:val="0037083F"/>
    <w:rsid w:val="003708D0"/>
    <w:rsid w:val="00370C0E"/>
    <w:rsid w:val="00370EB4"/>
    <w:rsid w:val="00371063"/>
    <w:rsid w:val="00371B61"/>
    <w:rsid w:val="00371D4A"/>
    <w:rsid w:val="00372FA2"/>
    <w:rsid w:val="003735F2"/>
    <w:rsid w:val="00374346"/>
    <w:rsid w:val="00374FE1"/>
    <w:rsid w:val="003750CF"/>
    <w:rsid w:val="003752CB"/>
    <w:rsid w:val="00375B42"/>
    <w:rsid w:val="00377342"/>
    <w:rsid w:val="003773D1"/>
    <w:rsid w:val="00377AE6"/>
    <w:rsid w:val="00380713"/>
    <w:rsid w:val="003808A0"/>
    <w:rsid w:val="00380E14"/>
    <w:rsid w:val="003812B6"/>
    <w:rsid w:val="003814B9"/>
    <w:rsid w:val="00381779"/>
    <w:rsid w:val="00381B14"/>
    <w:rsid w:val="003826C6"/>
    <w:rsid w:val="00383F8C"/>
    <w:rsid w:val="003850C5"/>
    <w:rsid w:val="003850FF"/>
    <w:rsid w:val="00385538"/>
    <w:rsid w:val="00386048"/>
    <w:rsid w:val="00386A61"/>
    <w:rsid w:val="00387C17"/>
    <w:rsid w:val="00390765"/>
    <w:rsid w:val="00390CFB"/>
    <w:rsid w:val="00391418"/>
    <w:rsid w:val="0039269B"/>
    <w:rsid w:val="00393EE2"/>
    <w:rsid w:val="00394AAE"/>
    <w:rsid w:val="00394D72"/>
    <w:rsid w:val="003970A4"/>
    <w:rsid w:val="003970E7"/>
    <w:rsid w:val="003A148D"/>
    <w:rsid w:val="003A2EBA"/>
    <w:rsid w:val="003A2F46"/>
    <w:rsid w:val="003A350C"/>
    <w:rsid w:val="003A4120"/>
    <w:rsid w:val="003A4A38"/>
    <w:rsid w:val="003A60B2"/>
    <w:rsid w:val="003A63A0"/>
    <w:rsid w:val="003B1179"/>
    <w:rsid w:val="003B36A0"/>
    <w:rsid w:val="003B4941"/>
    <w:rsid w:val="003B53BF"/>
    <w:rsid w:val="003B56BC"/>
    <w:rsid w:val="003B586A"/>
    <w:rsid w:val="003B65D8"/>
    <w:rsid w:val="003B6D8F"/>
    <w:rsid w:val="003B79B7"/>
    <w:rsid w:val="003C0E64"/>
    <w:rsid w:val="003C10C5"/>
    <w:rsid w:val="003C15F4"/>
    <w:rsid w:val="003C1D6C"/>
    <w:rsid w:val="003C1F12"/>
    <w:rsid w:val="003C3491"/>
    <w:rsid w:val="003C3589"/>
    <w:rsid w:val="003C36D3"/>
    <w:rsid w:val="003C38C2"/>
    <w:rsid w:val="003C3A30"/>
    <w:rsid w:val="003C3C65"/>
    <w:rsid w:val="003C452F"/>
    <w:rsid w:val="003C45C5"/>
    <w:rsid w:val="003C484E"/>
    <w:rsid w:val="003C4AA2"/>
    <w:rsid w:val="003C54B8"/>
    <w:rsid w:val="003C593A"/>
    <w:rsid w:val="003C5CBA"/>
    <w:rsid w:val="003C60B9"/>
    <w:rsid w:val="003C676A"/>
    <w:rsid w:val="003C6A8A"/>
    <w:rsid w:val="003D03B0"/>
    <w:rsid w:val="003D060D"/>
    <w:rsid w:val="003D0B3C"/>
    <w:rsid w:val="003D191C"/>
    <w:rsid w:val="003D19C1"/>
    <w:rsid w:val="003D1EE0"/>
    <w:rsid w:val="003D30B1"/>
    <w:rsid w:val="003D3DA7"/>
    <w:rsid w:val="003D3DB0"/>
    <w:rsid w:val="003D3F92"/>
    <w:rsid w:val="003D4F64"/>
    <w:rsid w:val="003D50D3"/>
    <w:rsid w:val="003D50D7"/>
    <w:rsid w:val="003D5A52"/>
    <w:rsid w:val="003D614B"/>
    <w:rsid w:val="003D647C"/>
    <w:rsid w:val="003D6ADC"/>
    <w:rsid w:val="003D7BB4"/>
    <w:rsid w:val="003E057E"/>
    <w:rsid w:val="003E0C89"/>
    <w:rsid w:val="003E15EC"/>
    <w:rsid w:val="003E410F"/>
    <w:rsid w:val="003E5420"/>
    <w:rsid w:val="003E6325"/>
    <w:rsid w:val="003E78BC"/>
    <w:rsid w:val="003F04FB"/>
    <w:rsid w:val="003F0E8C"/>
    <w:rsid w:val="003F24AD"/>
    <w:rsid w:val="003F2759"/>
    <w:rsid w:val="003F2894"/>
    <w:rsid w:val="003F38B4"/>
    <w:rsid w:val="003F3F63"/>
    <w:rsid w:val="003F4CE2"/>
    <w:rsid w:val="003F5294"/>
    <w:rsid w:val="003F627C"/>
    <w:rsid w:val="003F63EC"/>
    <w:rsid w:val="003F7747"/>
    <w:rsid w:val="003F7880"/>
    <w:rsid w:val="003F792B"/>
    <w:rsid w:val="00400BCB"/>
    <w:rsid w:val="00401687"/>
    <w:rsid w:val="00401A08"/>
    <w:rsid w:val="00404BD2"/>
    <w:rsid w:val="00405C6B"/>
    <w:rsid w:val="00406BDF"/>
    <w:rsid w:val="00410346"/>
    <w:rsid w:val="00410377"/>
    <w:rsid w:val="004115A5"/>
    <w:rsid w:val="00412B0F"/>
    <w:rsid w:val="004130F3"/>
    <w:rsid w:val="004137A0"/>
    <w:rsid w:val="00413AAE"/>
    <w:rsid w:val="00415A01"/>
    <w:rsid w:val="00415D5C"/>
    <w:rsid w:val="00415E11"/>
    <w:rsid w:val="00416206"/>
    <w:rsid w:val="00416503"/>
    <w:rsid w:val="00416D20"/>
    <w:rsid w:val="00417332"/>
    <w:rsid w:val="00417AD9"/>
    <w:rsid w:val="00417F0C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4D98"/>
    <w:rsid w:val="0042561D"/>
    <w:rsid w:val="00425885"/>
    <w:rsid w:val="00426606"/>
    <w:rsid w:val="00427D46"/>
    <w:rsid w:val="004301CC"/>
    <w:rsid w:val="004305AA"/>
    <w:rsid w:val="004315C3"/>
    <w:rsid w:val="00431837"/>
    <w:rsid w:val="00431A54"/>
    <w:rsid w:val="004331EA"/>
    <w:rsid w:val="004338BA"/>
    <w:rsid w:val="00433D15"/>
    <w:rsid w:val="00434AEB"/>
    <w:rsid w:val="00434D0E"/>
    <w:rsid w:val="004350BF"/>
    <w:rsid w:val="00436A8B"/>
    <w:rsid w:val="00437571"/>
    <w:rsid w:val="00437820"/>
    <w:rsid w:val="00437F93"/>
    <w:rsid w:val="00440F60"/>
    <w:rsid w:val="004419CF"/>
    <w:rsid w:val="00442988"/>
    <w:rsid w:val="00443436"/>
    <w:rsid w:val="0044378E"/>
    <w:rsid w:val="0044486B"/>
    <w:rsid w:val="004451BC"/>
    <w:rsid w:val="00445A8D"/>
    <w:rsid w:val="004460DB"/>
    <w:rsid w:val="00446189"/>
    <w:rsid w:val="00446477"/>
    <w:rsid w:val="00446851"/>
    <w:rsid w:val="00446D27"/>
    <w:rsid w:val="00446ED8"/>
    <w:rsid w:val="0045001B"/>
    <w:rsid w:val="00450264"/>
    <w:rsid w:val="00450C55"/>
    <w:rsid w:val="0045125B"/>
    <w:rsid w:val="004518A5"/>
    <w:rsid w:val="004532E3"/>
    <w:rsid w:val="004534F6"/>
    <w:rsid w:val="0045392F"/>
    <w:rsid w:val="00453A37"/>
    <w:rsid w:val="00453B24"/>
    <w:rsid w:val="00455359"/>
    <w:rsid w:val="004559E9"/>
    <w:rsid w:val="00456525"/>
    <w:rsid w:val="004569F2"/>
    <w:rsid w:val="00456C10"/>
    <w:rsid w:val="00456CA9"/>
    <w:rsid w:val="004601F2"/>
    <w:rsid w:val="00460A15"/>
    <w:rsid w:val="00460E40"/>
    <w:rsid w:val="00461F8E"/>
    <w:rsid w:val="004639BF"/>
    <w:rsid w:val="00463B90"/>
    <w:rsid w:val="004649C0"/>
    <w:rsid w:val="004650F6"/>
    <w:rsid w:val="00466380"/>
    <w:rsid w:val="00466D14"/>
    <w:rsid w:val="004702DC"/>
    <w:rsid w:val="00470B91"/>
    <w:rsid w:val="0047128D"/>
    <w:rsid w:val="004713B5"/>
    <w:rsid w:val="00471550"/>
    <w:rsid w:val="004717A3"/>
    <w:rsid w:val="00473389"/>
    <w:rsid w:val="00473D58"/>
    <w:rsid w:val="004744EF"/>
    <w:rsid w:val="00474632"/>
    <w:rsid w:val="004753F7"/>
    <w:rsid w:val="004755FD"/>
    <w:rsid w:val="004761F9"/>
    <w:rsid w:val="00476A89"/>
    <w:rsid w:val="0047762F"/>
    <w:rsid w:val="004776FF"/>
    <w:rsid w:val="00477D9C"/>
    <w:rsid w:val="00477F7B"/>
    <w:rsid w:val="00480D8B"/>
    <w:rsid w:val="00482656"/>
    <w:rsid w:val="0048460D"/>
    <w:rsid w:val="004859B9"/>
    <w:rsid w:val="004878B9"/>
    <w:rsid w:val="00490DF1"/>
    <w:rsid w:val="00491525"/>
    <w:rsid w:val="00491658"/>
    <w:rsid w:val="00491E85"/>
    <w:rsid w:val="00492A68"/>
    <w:rsid w:val="00492E1F"/>
    <w:rsid w:val="004934FC"/>
    <w:rsid w:val="00494350"/>
    <w:rsid w:val="00494479"/>
    <w:rsid w:val="004948DF"/>
    <w:rsid w:val="00494B0B"/>
    <w:rsid w:val="004956BA"/>
    <w:rsid w:val="00496ADB"/>
    <w:rsid w:val="00496BFB"/>
    <w:rsid w:val="0049734A"/>
    <w:rsid w:val="00497536"/>
    <w:rsid w:val="004A04B5"/>
    <w:rsid w:val="004A2826"/>
    <w:rsid w:val="004A3023"/>
    <w:rsid w:val="004A32DE"/>
    <w:rsid w:val="004A3314"/>
    <w:rsid w:val="004A3392"/>
    <w:rsid w:val="004A4828"/>
    <w:rsid w:val="004A5369"/>
    <w:rsid w:val="004A5D25"/>
    <w:rsid w:val="004A65F9"/>
    <w:rsid w:val="004A6EF1"/>
    <w:rsid w:val="004A76EF"/>
    <w:rsid w:val="004B1882"/>
    <w:rsid w:val="004B2272"/>
    <w:rsid w:val="004B2616"/>
    <w:rsid w:val="004B2EFB"/>
    <w:rsid w:val="004B32D9"/>
    <w:rsid w:val="004B32EF"/>
    <w:rsid w:val="004B354D"/>
    <w:rsid w:val="004B4579"/>
    <w:rsid w:val="004B4EA4"/>
    <w:rsid w:val="004B58CC"/>
    <w:rsid w:val="004B75BA"/>
    <w:rsid w:val="004C023A"/>
    <w:rsid w:val="004C0316"/>
    <w:rsid w:val="004C04B0"/>
    <w:rsid w:val="004C05D9"/>
    <w:rsid w:val="004C0A8A"/>
    <w:rsid w:val="004C0FA7"/>
    <w:rsid w:val="004C12EF"/>
    <w:rsid w:val="004C2190"/>
    <w:rsid w:val="004C261A"/>
    <w:rsid w:val="004C2905"/>
    <w:rsid w:val="004C2D16"/>
    <w:rsid w:val="004C50A6"/>
    <w:rsid w:val="004C5E11"/>
    <w:rsid w:val="004C6AA7"/>
    <w:rsid w:val="004C7022"/>
    <w:rsid w:val="004C717F"/>
    <w:rsid w:val="004D106C"/>
    <w:rsid w:val="004D159F"/>
    <w:rsid w:val="004D1D6D"/>
    <w:rsid w:val="004D21C0"/>
    <w:rsid w:val="004D40E2"/>
    <w:rsid w:val="004D41B3"/>
    <w:rsid w:val="004D4BFC"/>
    <w:rsid w:val="004D4ED0"/>
    <w:rsid w:val="004D4F55"/>
    <w:rsid w:val="004D56A7"/>
    <w:rsid w:val="004D5B11"/>
    <w:rsid w:val="004D5BC8"/>
    <w:rsid w:val="004D7B06"/>
    <w:rsid w:val="004E0196"/>
    <w:rsid w:val="004E051B"/>
    <w:rsid w:val="004E136E"/>
    <w:rsid w:val="004E1416"/>
    <w:rsid w:val="004E33E0"/>
    <w:rsid w:val="004E50EE"/>
    <w:rsid w:val="004E53FD"/>
    <w:rsid w:val="004E5D24"/>
    <w:rsid w:val="004E649B"/>
    <w:rsid w:val="004E7137"/>
    <w:rsid w:val="004E7318"/>
    <w:rsid w:val="004E7972"/>
    <w:rsid w:val="004E7BE7"/>
    <w:rsid w:val="004F0055"/>
    <w:rsid w:val="004F0F9F"/>
    <w:rsid w:val="004F242C"/>
    <w:rsid w:val="004F2624"/>
    <w:rsid w:val="004F2FA5"/>
    <w:rsid w:val="004F327A"/>
    <w:rsid w:val="004F3813"/>
    <w:rsid w:val="004F4667"/>
    <w:rsid w:val="004F4819"/>
    <w:rsid w:val="004F4C41"/>
    <w:rsid w:val="004F4FF3"/>
    <w:rsid w:val="004F5071"/>
    <w:rsid w:val="005030A5"/>
    <w:rsid w:val="00503747"/>
    <w:rsid w:val="005044AF"/>
    <w:rsid w:val="005047FF"/>
    <w:rsid w:val="005052FD"/>
    <w:rsid w:val="0050540B"/>
    <w:rsid w:val="00505CA2"/>
    <w:rsid w:val="00505F17"/>
    <w:rsid w:val="005062CE"/>
    <w:rsid w:val="00507002"/>
    <w:rsid w:val="005073B0"/>
    <w:rsid w:val="00507B9E"/>
    <w:rsid w:val="00510BB3"/>
    <w:rsid w:val="00511BE2"/>
    <w:rsid w:val="0051222E"/>
    <w:rsid w:val="00513748"/>
    <w:rsid w:val="005138BB"/>
    <w:rsid w:val="00513B90"/>
    <w:rsid w:val="00513C95"/>
    <w:rsid w:val="00514495"/>
    <w:rsid w:val="0051498D"/>
    <w:rsid w:val="00515519"/>
    <w:rsid w:val="005166F2"/>
    <w:rsid w:val="005178E9"/>
    <w:rsid w:val="005207BC"/>
    <w:rsid w:val="0052098B"/>
    <w:rsid w:val="00520AC1"/>
    <w:rsid w:val="005210AC"/>
    <w:rsid w:val="00521393"/>
    <w:rsid w:val="00521C05"/>
    <w:rsid w:val="00522677"/>
    <w:rsid w:val="00522F76"/>
    <w:rsid w:val="00523BBC"/>
    <w:rsid w:val="00525106"/>
    <w:rsid w:val="00525B33"/>
    <w:rsid w:val="00525D2E"/>
    <w:rsid w:val="00525EB1"/>
    <w:rsid w:val="00525FA8"/>
    <w:rsid w:val="005267BC"/>
    <w:rsid w:val="00526DA3"/>
    <w:rsid w:val="00527099"/>
    <w:rsid w:val="00527D7C"/>
    <w:rsid w:val="00530435"/>
    <w:rsid w:val="005304B9"/>
    <w:rsid w:val="005309F0"/>
    <w:rsid w:val="00530FC5"/>
    <w:rsid w:val="00531AA9"/>
    <w:rsid w:val="00532871"/>
    <w:rsid w:val="00533567"/>
    <w:rsid w:val="00533C47"/>
    <w:rsid w:val="00533E32"/>
    <w:rsid w:val="00533F29"/>
    <w:rsid w:val="00535450"/>
    <w:rsid w:val="0053603C"/>
    <w:rsid w:val="005361BC"/>
    <w:rsid w:val="00536CC3"/>
    <w:rsid w:val="005371C6"/>
    <w:rsid w:val="00537458"/>
    <w:rsid w:val="0053748B"/>
    <w:rsid w:val="00537A39"/>
    <w:rsid w:val="005402A3"/>
    <w:rsid w:val="00541C57"/>
    <w:rsid w:val="00542677"/>
    <w:rsid w:val="00542A08"/>
    <w:rsid w:val="0054364B"/>
    <w:rsid w:val="0054373D"/>
    <w:rsid w:val="00543A19"/>
    <w:rsid w:val="005441B0"/>
    <w:rsid w:val="0054426E"/>
    <w:rsid w:val="00544632"/>
    <w:rsid w:val="00544659"/>
    <w:rsid w:val="00544E7E"/>
    <w:rsid w:val="00545618"/>
    <w:rsid w:val="00545E85"/>
    <w:rsid w:val="0054607A"/>
    <w:rsid w:val="00547BB2"/>
    <w:rsid w:val="0055146D"/>
    <w:rsid w:val="0055218E"/>
    <w:rsid w:val="0055264E"/>
    <w:rsid w:val="005529AD"/>
    <w:rsid w:val="00552AE1"/>
    <w:rsid w:val="00552B7C"/>
    <w:rsid w:val="00552E14"/>
    <w:rsid w:val="00554DCD"/>
    <w:rsid w:val="00555AE6"/>
    <w:rsid w:val="00555FD5"/>
    <w:rsid w:val="00556670"/>
    <w:rsid w:val="00556EAF"/>
    <w:rsid w:val="005605A8"/>
    <w:rsid w:val="005611EF"/>
    <w:rsid w:val="00561697"/>
    <w:rsid w:val="00561A05"/>
    <w:rsid w:val="0056213B"/>
    <w:rsid w:val="00564ABB"/>
    <w:rsid w:val="00564DC2"/>
    <w:rsid w:val="00565472"/>
    <w:rsid w:val="00566666"/>
    <w:rsid w:val="0056725E"/>
    <w:rsid w:val="005675AA"/>
    <w:rsid w:val="00567B30"/>
    <w:rsid w:val="00567D81"/>
    <w:rsid w:val="00570194"/>
    <w:rsid w:val="00570565"/>
    <w:rsid w:val="0057091D"/>
    <w:rsid w:val="00570A9A"/>
    <w:rsid w:val="0057177A"/>
    <w:rsid w:val="00572229"/>
    <w:rsid w:val="00573145"/>
    <w:rsid w:val="00573B90"/>
    <w:rsid w:val="005742D2"/>
    <w:rsid w:val="0057493F"/>
    <w:rsid w:val="00574987"/>
    <w:rsid w:val="00574AF6"/>
    <w:rsid w:val="005751DB"/>
    <w:rsid w:val="00575354"/>
    <w:rsid w:val="00575727"/>
    <w:rsid w:val="00575DC8"/>
    <w:rsid w:val="0057706B"/>
    <w:rsid w:val="00577C5D"/>
    <w:rsid w:val="005801E1"/>
    <w:rsid w:val="00580DAA"/>
    <w:rsid w:val="00582130"/>
    <w:rsid w:val="005837AB"/>
    <w:rsid w:val="00583C07"/>
    <w:rsid w:val="005847EE"/>
    <w:rsid w:val="00584A73"/>
    <w:rsid w:val="00585E61"/>
    <w:rsid w:val="005860B9"/>
    <w:rsid w:val="00586F62"/>
    <w:rsid w:val="00587941"/>
    <w:rsid w:val="00587B3E"/>
    <w:rsid w:val="00587CCB"/>
    <w:rsid w:val="00590BF6"/>
    <w:rsid w:val="00590C74"/>
    <w:rsid w:val="00591E20"/>
    <w:rsid w:val="00592A82"/>
    <w:rsid w:val="00594DDE"/>
    <w:rsid w:val="005953A0"/>
    <w:rsid w:val="00595AB2"/>
    <w:rsid w:val="00595D62"/>
    <w:rsid w:val="0059661E"/>
    <w:rsid w:val="005A0891"/>
    <w:rsid w:val="005A240B"/>
    <w:rsid w:val="005A2907"/>
    <w:rsid w:val="005A2B73"/>
    <w:rsid w:val="005A3072"/>
    <w:rsid w:val="005A463F"/>
    <w:rsid w:val="005A4C75"/>
    <w:rsid w:val="005A5680"/>
    <w:rsid w:val="005A5755"/>
    <w:rsid w:val="005A5C19"/>
    <w:rsid w:val="005A5E02"/>
    <w:rsid w:val="005A5EAE"/>
    <w:rsid w:val="005A6836"/>
    <w:rsid w:val="005A6C3C"/>
    <w:rsid w:val="005A78FB"/>
    <w:rsid w:val="005B00EA"/>
    <w:rsid w:val="005B0483"/>
    <w:rsid w:val="005B24B7"/>
    <w:rsid w:val="005B2B65"/>
    <w:rsid w:val="005B3F6D"/>
    <w:rsid w:val="005B4662"/>
    <w:rsid w:val="005B4CC3"/>
    <w:rsid w:val="005B50D1"/>
    <w:rsid w:val="005B67F0"/>
    <w:rsid w:val="005B6D74"/>
    <w:rsid w:val="005B7BFB"/>
    <w:rsid w:val="005C11BE"/>
    <w:rsid w:val="005C1444"/>
    <w:rsid w:val="005C434D"/>
    <w:rsid w:val="005C43F4"/>
    <w:rsid w:val="005C595C"/>
    <w:rsid w:val="005C5E03"/>
    <w:rsid w:val="005C6587"/>
    <w:rsid w:val="005D10B5"/>
    <w:rsid w:val="005D13AC"/>
    <w:rsid w:val="005D1FDB"/>
    <w:rsid w:val="005D2BF7"/>
    <w:rsid w:val="005D339D"/>
    <w:rsid w:val="005D5786"/>
    <w:rsid w:val="005D681D"/>
    <w:rsid w:val="005D7764"/>
    <w:rsid w:val="005E00EE"/>
    <w:rsid w:val="005E059D"/>
    <w:rsid w:val="005E13B0"/>
    <w:rsid w:val="005E23F8"/>
    <w:rsid w:val="005E271F"/>
    <w:rsid w:val="005E3BF1"/>
    <w:rsid w:val="005E3DD3"/>
    <w:rsid w:val="005E431E"/>
    <w:rsid w:val="005E4ADF"/>
    <w:rsid w:val="005E62F4"/>
    <w:rsid w:val="005E6819"/>
    <w:rsid w:val="005F083A"/>
    <w:rsid w:val="005F0E43"/>
    <w:rsid w:val="005F0F5B"/>
    <w:rsid w:val="005F1805"/>
    <w:rsid w:val="005F2C34"/>
    <w:rsid w:val="005F3147"/>
    <w:rsid w:val="005F3C00"/>
    <w:rsid w:val="005F3E64"/>
    <w:rsid w:val="005F4741"/>
    <w:rsid w:val="005F4CE7"/>
    <w:rsid w:val="005F57CE"/>
    <w:rsid w:val="005F68ED"/>
    <w:rsid w:val="005F6D8A"/>
    <w:rsid w:val="00600CA8"/>
    <w:rsid w:val="00602C1A"/>
    <w:rsid w:val="006035DD"/>
    <w:rsid w:val="00603CB9"/>
    <w:rsid w:val="00605170"/>
    <w:rsid w:val="00605EDA"/>
    <w:rsid w:val="00607BAB"/>
    <w:rsid w:val="006103C6"/>
    <w:rsid w:val="00610C49"/>
    <w:rsid w:val="006112E4"/>
    <w:rsid w:val="006130E6"/>
    <w:rsid w:val="00614A6A"/>
    <w:rsid w:val="00615556"/>
    <w:rsid w:val="00615666"/>
    <w:rsid w:val="006177C2"/>
    <w:rsid w:val="00617BC2"/>
    <w:rsid w:val="00621754"/>
    <w:rsid w:val="00621B59"/>
    <w:rsid w:val="00621C2A"/>
    <w:rsid w:val="00623152"/>
    <w:rsid w:val="00623C35"/>
    <w:rsid w:val="006240B7"/>
    <w:rsid w:val="00624780"/>
    <w:rsid w:val="006248CF"/>
    <w:rsid w:val="00625956"/>
    <w:rsid w:val="00625AB8"/>
    <w:rsid w:val="00626329"/>
    <w:rsid w:val="00626450"/>
    <w:rsid w:val="00626955"/>
    <w:rsid w:val="00626CB1"/>
    <w:rsid w:val="006305D9"/>
    <w:rsid w:val="00630807"/>
    <w:rsid w:val="00631223"/>
    <w:rsid w:val="00631BCC"/>
    <w:rsid w:val="00633381"/>
    <w:rsid w:val="00633EA6"/>
    <w:rsid w:val="00635F6A"/>
    <w:rsid w:val="0063751E"/>
    <w:rsid w:val="0063780D"/>
    <w:rsid w:val="00640A6C"/>
    <w:rsid w:val="00641C43"/>
    <w:rsid w:val="006421F1"/>
    <w:rsid w:val="006422CE"/>
    <w:rsid w:val="00642F54"/>
    <w:rsid w:val="00644113"/>
    <w:rsid w:val="006443C1"/>
    <w:rsid w:val="00644664"/>
    <w:rsid w:val="006448FD"/>
    <w:rsid w:val="00644F23"/>
    <w:rsid w:val="006457C5"/>
    <w:rsid w:val="00647127"/>
    <w:rsid w:val="00650041"/>
    <w:rsid w:val="006501B0"/>
    <w:rsid w:val="006515A2"/>
    <w:rsid w:val="00651D24"/>
    <w:rsid w:val="006559FC"/>
    <w:rsid w:val="00655CAE"/>
    <w:rsid w:val="00656680"/>
    <w:rsid w:val="00656CD1"/>
    <w:rsid w:val="00657225"/>
    <w:rsid w:val="00657D98"/>
    <w:rsid w:val="006600E7"/>
    <w:rsid w:val="00660797"/>
    <w:rsid w:val="00660B6C"/>
    <w:rsid w:val="00660DA2"/>
    <w:rsid w:val="006612E3"/>
    <w:rsid w:val="00661615"/>
    <w:rsid w:val="00662816"/>
    <w:rsid w:val="00663FF5"/>
    <w:rsid w:val="0066414C"/>
    <w:rsid w:val="00664559"/>
    <w:rsid w:val="00664752"/>
    <w:rsid w:val="00664BDC"/>
    <w:rsid w:val="00665BC4"/>
    <w:rsid w:val="00667B41"/>
    <w:rsid w:val="00667F03"/>
    <w:rsid w:val="00667F28"/>
    <w:rsid w:val="00670780"/>
    <w:rsid w:val="0067082C"/>
    <w:rsid w:val="0067130A"/>
    <w:rsid w:val="00672A7B"/>
    <w:rsid w:val="00673126"/>
    <w:rsid w:val="00673F92"/>
    <w:rsid w:val="00674CFD"/>
    <w:rsid w:val="00675333"/>
    <w:rsid w:val="006767AD"/>
    <w:rsid w:val="00676E4D"/>
    <w:rsid w:val="006777C3"/>
    <w:rsid w:val="00677D3C"/>
    <w:rsid w:val="00681D41"/>
    <w:rsid w:val="00681FC2"/>
    <w:rsid w:val="00682000"/>
    <w:rsid w:val="006824A2"/>
    <w:rsid w:val="0068261E"/>
    <w:rsid w:val="00682827"/>
    <w:rsid w:val="00682CDE"/>
    <w:rsid w:val="00686F5D"/>
    <w:rsid w:val="006875AC"/>
    <w:rsid w:val="0069042B"/>
    <w:rsid w:val="0069046F"/>
    <w:rsid w:val="00691026"/>
    <w:rsid w:val="0069111A"/>
    <w:rsid w:val="00691794"/>
    <w:rsid w:val="0069200B"/>
    <w:rsid w:val="00692C93"/>
    <w:rsid w:val="00692E10"/>
    <w:rsid w:val="00694B98"/>
    <w:rsid w:val="00696320"/>
    <w:rsid w:val="00697722"/>
    <w:rsid w:val="006978E2"/>
    <w:rsid w:val="00697C47"/>
    <w:rsid w:val="006A064D"/>
    <w:rsid w:val="006A0FB0"/>
    <w:rsid w:val="006A1F54"/>
    <w:rsid w:val="006A23D4"/>
    <w:rsid w:val="006A24FF"/>
    <w:rsid w:val="006A26A3"/>
    <w:rsid w:val="006A323C"/>
    <w:rsid w:val="006A3DB6"/>
    <w:rsid w:val="006A3EF5"/>
    <w:rsid w:val="006A4E09"/>
    <w:rsid w:val="006A5661"/>
    <w:rsid w:val="006A58A3"/>
    <w:rsid w:val="006A69BA"/>
    <w:rsid w:val="006A69BF"/>
    <w:rsid w:val="006A71AD"/>
    <w:rsid w:val="006B1BDD"/>
    <w:rsid w:val="006B2B70"/>
    <w:rsid w:val="006B2E8F"/>
    <w:rsid w:val="006B37A4"/>
    <w:rsid w:val="006B419B"/>
    <w:rsid w:val="006B44DF"/>
    <w:rsid w:val="006B4530"/>
    <w:rsid w:val="006B463C"/>
    <w:rsid w:val="006B52F4"/>
    <w:rsid w:val="006B5E5C"/>
    <w:rsid w:val="006C1737"/>
    <w:rsid w:val="006C1F4B"/>
    <w:rsid w:val="006C234F"/>
    <w:rsid w:val="006C255F"/>
    <w:rsid w:val="006C26D7"/>
    <w:rsid w:val="006C3735"/>
    <w:rsid w:val="006C45B7"/>
    <w:rsid w:val="006C47BE"/>
    <w:rsid w:val="006C58E2"/>
    <w:rsid w:val="006C5DA6"/>
    <w:rsid w:val="006C685F"/>
    <w:rsid w:val="006C6FC3"/>
    <w:rsid w:val="006D1360"/>
    <w:rsid w:val="006D1E5B"/>
    <w:rsid w:val="006D1EDB"/>
    <w:rsid w:val="006D4051"/>
    <w:rsid w:val="006D4DB5"/>
    <w:rsid w:val="006D4FEA"/>
    <w:rsid w:val="006D5C91"/>
    <w:rsid w:val="006D5EAB"/>
    <w:rsid w:val="006D6399"/>
    <w:rsid w:val="006D65DB"/>
    <w:rsid w:val="006D6CB5"/>
    <w:rsid w:val="006D79B8"/>
    <w:rsid w:val="006E06D5"/>
    <w:rsid w:val="006E13E7"/>
    <w:rsid w:val="006E2E7F"/>
    <w:rsid w:val="006E378C"/>
    <w:rsid w:val="006E3BB7"/>
    <w:rsid w:val="006E3EFC"/>
    <w:rsid w:val="006E4F47"/>
    <w:rsid w:val="006E572E"/>
    <w:rsid w:val="006E5C77"/>
    <w:rsid w:val="006E60ED"/>
    <w:rsid w:val="006E7E2C"/>
    <w:rsid w:val="006E7EF8"/>
    <w:rsid w:val="006F014D"/>
    <w:rsid w:val="006F02EB"/>
    <w:rsid w:val="006F03C2"/>
    <w:rsid w:val="006F0849"/>
    <w:rsid w:val="006F0E45"/>
    <w:rsid w:val="006F2C09"/>
    <w:rsid w:val="006F32C2"/>
    <w:rsid w:val="006F35F7"/>
    <w:rsid w:val="006F3C80"/>
    <w:rsid w:val="006F50D5"/>
    <w:rsid w:val="006F5502"/>
    <w:rsid w:val="006F5C17"/>
    <w:rsid w:val="006F5DF9"/>
    <w:rsid w:val="006F5E9B"/>
    <w:rsid w:val="006F5F29"/>
    <w:rsid w:val="006F77DB"/>
    <w:rsid w:val="00700FCD"/>
    <w:rsid w:val="007013D5"/>
    <w:rsid w:val="007014D8"/>
    <w:rsid w:val="00701E62"/>
    <w:rsid w:val="00703667"/>
    <w:rsid w:val="00703733"/>
    <w:rsid w:val="00704BC8"/>
    <w:rsid w:val="00704C11"/>
    <w:rsid w:val="00705769"/>
    <w:rsid w:val="007057E2"/>
    <w:rsid w:val="00705F4C"/>
    <w:rsid w:val="007060B6"/>
    <w:rsid w:val="00706F13"/>
    <w:rsid w:val="00707498"/>
    <w:rsid w:val="00707FDE"/>
    <w:rsid w:val="0071058A"/>
    <w:rsid w:val="00710FDB"/>
    <w:rsid w:val="00711433"/>
    <w:rsid w:val="00711D0C"/>
    <w:rsid w:val="0071206D"/>
    <w:rsid w:val="007120AA"/>
    <w:rsid w:val="0071337B"/>
    <w:rsid w:val="00713510"/>
    <w:rsid w:val="007137C8"/>
    <w:rsid w:val="00713DCB"/>
    <w:rsid w:val="007144AA"/>
    <w:rsid w:val="00714E4D"/>
    <w:rsid w:val="00715EAF"/>
    <w:rsid w:val="0071608A"/>
    <w:rsid w:val="00716422"/>
    <w:rsid w:val="00716EF9"/>
    <w:rsid w:val="0071778B"/>
    <w:rsid w:val="00717E37"/>
    <w:rsid w:val="00720CBD"/>
    <w:rsid w:val="00721986"/>
    <w:rsid w:val="00721E26"/>
    <w:rsid w:val="007227A0"/>
    <w:rsid w:val="00722CB9"/>
    <w:rsid w:val="007234B7"/>
    <w:rsid w:val="00723983"/>
    <w:rsid w:val="00723E27"/>
    <w:rsid w:val="00723EDA"/>
    <w:rsid w:val="00724052"/>
    <w:rsid w:val="00724161"/>
    <w:rsid w:val="00724B56"/>
    <w:rsid w:val="00725C74"/>
    <w:rsid w:val="007267E3"/>
    <w:rsid w:val="00726D3C"/>
    <w:rsid w:val="00727C5E"/>
    <w:rsid w:val="00727CB8"/>
    <w:rsid w:val="00730079"/>
    <w:rsid w:val="007334C5"/>
    <w:rsid w:val="007338CE"/>
    <w:rsid w:val="00733FED"/>
    <w:rsid w:val="00734F6B"/>
    <w:rsid w:val="0073501F"/>
    <w:rsid w:val="00736236"/>
    <w:rsid w:val="00736A57"/>
    <w:rsid w:val="00736C4C"/>
    <w:rsid w:val="00736D6A"/>
    <w:rsid w:val="00740206"/>
    <w:rsid w:val="00740E5B"/>
    <w:rsid w:val="0074261B"/>
    <w:rsid w:val="0074276A"/>
    <w:rsid w:val="0074294C"/>
    <w:rsid w:val="00744DB3"/>
    <w:rsid w:val="007458C1"/>
    <w:rsid w:val="007470BA"/>
    <w:rsid w:val="00747215"/>
    <w:rsid w:val="0074782D"/>
    <w:rsid w:val="00747CC6"/>
    <w:rsid w:val="007509CB"/>
    <w:rsid w:val="00750CA2"/>
    <w:rsid w:val="007517C5"/>
    <w:rsid w:val="00751B85"/>
    <w:rsid w:val="007525E4"/>
    <w:rsid w:val="00752A8B"/>
    <w:rsid w:val="00752CA7"/>
    <w:rsid w:val="00753495"/>
    <w:rsid w:val="00754A9A"/>
    <w:rsid w:val="00755ECC"/>
    <w:rsid w:val="00756709"/>
    <w:rsid w:val="00756DC5"/>
    <w:rsid w:val="00757B6F"/>
    <w:rsid w:val="00760048"/>
    <w:rsid w:val="0076068F"/>
    <w:rsid w:val="0076077E"/>
    <w:rsid w:val="00761D46"/>
    <w:rsid w:val="00762580"/>
    <w:rsid w:val="007628E7"/>
    <w:rsid w:val="00762E79"/>
    <w:rsid w:val="007636C8"/>
    <w:rsid w:val="007638FA"/>
    <w:rsid w:val="00765768"/>
    <w:rsid w:val="007658CA"/>
    <w:rsid w:val="00765A5C"/>
    <w:rsid w:val="0076669E"/>
    <w:rsid w:val="00767F1D"/>
    <w:rsid w:val="007700B6"/>
    <w:rsid w:val="007707F8"/>
    <w:rsid w:val="00770EE1"/>
    <w:rsid w:val="00771187"/>
    <w:rsid w:val="007717A9"/>
    <w:rsid w:val="00771EB0"/>
    <w:rsid w:val="007731C9"/>
    <w:rsid w:val="00773896"/>
    <w:rsid w:val="007740D1"/>
    <w:rsid w:val="00774B39"/>
    <w:rsid w:val="007752D4"/>
    <w:rsid w:val="007756CA"/>
    <w:rsid w:val="00775769"/>
    <w:rsid w:val="007765B3"/>
    <w:rsid w:val="00777385"/>
    <w:rsid w:val="00777496"/>
    <w:rsid w:val="0077765F"/>
    <w:rsid w:val="00777B79"/>
    <w:rsid w:val="00777CBB"/>
    <w:rsid w:val="007816A9"/>
    <w:rsid w:val="00781F4F"/>
    <w:rsid w:val="007821A6"/>
    <w:rsid w:val="00782654"/>
    <w:rsid w:val="007831D8"/>
    <w:rsid w:val="00783F20"/>
    <w:rsid w:val="00784401"/>
    <w:rsid w:val="00785663"/>
    <w:rsid w:val="00785746"/>
    <w:rsid w:val="00785EA7"/>
    <w:rsid w:val="00785F75"/>
    <w:rsid w:val="00787EF9"/>
    <w:rsid w:val="007901E5"/>
    <w:rsid w:val="00790E70"/>
    <w:rsid w:val="00790EA3"/>
    <w:rsid w:val="0079123C"/>
    <w:rsid w:val="007934E8"/>
    <w:rsid w:val="007936F9"/>
    <w:rsid w:val="00793982"/>
    <w:rsid w:val="0079539A"/>
    <w:rsid w:val="00795AFD"/>
    <w:rsid w:val="00795BF3"/>
    <w:rsid w:val="00795DDA"/>
    <w:rsid w:val="00797120"/>
    <w:rsid w:val="00797E2D"/>
    <w:rsid w:val="007A00DF"/>
    <w:rsid w:val="007A05CD"/>
    <w:rsid w:val="007A13F2"/>
    <w:rsid w:val="007A20CA"/>
    <w:rsid w:val="007A2DBB"/>
    <w:rsid w:val="007A358C"/>
    <w:rsid w:val="007A3955"/>
    <w:rsid w:val="007A410E"/>
    <w:rsid w:val="007A48AF"/>
    <w:rsid w:val="007A4906"/>
    <w:rsid w:val="007A4CAF"/>
    <w:rsid w:val="007A5BF4"/>
    <w:rsid w:val="007A73EC"/>
    <w:rsid w:val="007A780A"/>
    <w:rsid w:val="007B0116"/>
    <w:rsid w:val="007B0487"/>
    <w:rsid w:val="007B0F51"/>
    <w:rsid w:val="007B1E92"/>
    <w:rsid w:val="007B2CCE"/>
    <w:rsid w:val="007B2D63"/>
    <w:rsid w:val="007B30A7"/>
    <w:rsid w:val="007B327B"/>
    <w:rsid w:val="007B35A4"/>
    <w:rsid w:val="007B3843"/>
    <w:rsid w:val="007B4FEF"/>
    <w:rsid w:val="007B580A"/>
    <w:rsid w:val="007B5FBF"/>
    <w:rsid w:val="007B7185"/>
    <w:rsid w:val="007B7240"/>
    <w:rsid w:val="007B76BA"/>
    <w:rsid w:val="007B76D4"/>
    <w:rsid w:val="007B79BB"/>
    <w:rsid w:val="007C0C08"/>
    <w:rsid w:val="007C0F18"/>
    <w:rsid w:val="007C1262"/>
    <w:rsid w:val="007C1E87"/>
    <w:rsid w:val="007C2BF8"/>
    <w:rsid w:val="007C3F1F"/>
    <w:rsid w:val="007C40DF"/>
    <w:rsid w:val="007C4241"/>
    <w:rsid w:val="007C43D2"/>
    <w:rsid w:val="007C54DD"/>
    <w:rsid w:val="007C609E"/>
    <w:rsid w:val="007C6290"/>
    <w:rsid w:val="007C63FC"/>
    <w:rsid w:val="007D05E9"/>
    <w:rsid w:val="007D1788"/>
    <w:rsid w:val="007D1DF8"/>
    <w:rsid w:val="007D2584"/>
    <w:rsid w:val="007D3612"/>
    <w:rsid w:val="007D39F0"/>
    <w:rsid w:val="007D48EB"/>
    <w:rsid w:val="007D5523"/>
    <w:rsid w:val="007D5E84"/>
    <w:rsid w:val="007D5EF4"/>
    <w:rsid w:val="007D7314"/>
    <w:rsid w:val="007D7320"/>
    <w:rsid w:val="007D7DD4"/>
    <w:rsid w:val="007E07B2"/>
    <w:rsid w:val="007E16FC"/>
    <w:rsid w:val="007E1AF0"/>
    <w:rsid w:val="007E2A20"/>
    <w:rsid w:val="007E2E6A"/>
    <w:rsid w:val="007E356A"/>
    <w:rsid w:val="007E367A"/>
    <w:rsid w:val="007E40EA"/>
    <w:rsid w:val="007E47A8"/>
    <w:rsid w:val="007E4F27"/>
    <w:rsid w:val="007E648F"/>
    <w:rsid w:val="007E7041"/>
    <w:rsid w:val="007E7082"/>
    <w:rsid w:val="007F18FF"/>
    <w:rsid w:val="007F2649"/>
    <w:rsid w:val="007F2B26"/>
    <w:rsid w:val="007F2D30"/>
    <w:rsid w:val="007F3385"/>
    <w:rsid w:val="007F4D35"/>
    <w:rsid w:val="007F5278"/>
    <w:rsid w:val="007F691D"/>
    <w:rsid w:val="007F6C4E"/>
    <w:rsid w:val="007F71CE"/>
    <w:rsid w:val="007F73E3"/>
    <w:rsid w:val="007F79F8"/>
    <w:rsid w:val="00800756"/>
    <w:rsid w:val="008007A8"/>
    <w:rsid w:val="00800ABC"/>
    <w:rsid w:val="008013E9"/>
    <w:rsid w:val="008024D1"/>
    <w:rsid w:val="00802602"/>
    <w:rsid w:val="00802B67"/>
    <w:rsid w:val="008043BC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2A01"/>
    <w:rsid w:val="0081328A"/>
    <w:rsid w:val="0081346D"/>
    <w:rsid w:val="00814E49"/>
    <w:rsid w:val="00815034"/>
    <w:rsid w:val="0081612C"/>
    <w:rsid w:val="0081696D"/>
    <w:rsid w:val="008174D2"/>
    <w:rsid w:val="00820613"/>
    <w:rsid w:val="00820722"/>
    <w:rsid w:val="0082092E"/>
    <w:rsid w:val="0082100C"/>
    <w:rsid w:val="00821982"/>
    <w:rsid w:val="00822B7C"/>
    <w:rsid w:val="00822D72"/>
    <w:rsid w:val="0082318D"/>
    <w:rsid w:val="00823749"/>
    <w:rsid w:val="00824290"/>
    <w:rsid w:val="0082509E"/>
    <w:rsid w:val="008279C2"/>
    <w:rsid w:val="008306EF"/>
    <w:rsid w:val="00833C83"/>
    <w:rsid w:val="00834706"/>
    <w:rsid w:val="00834879"/>
    <w:rsid w:val="00834E15"/>
    <w:rsid w:val="00836A75"/>
    <w:rsid w:val="00837222"/>
    <w:rsid w:val="00837B60"/>
    <w:rsid w:val="00837B62"/>
    <w:rsid w:val="00840811"/>
    <w:rsid w:val="008414A9"/>
    <w:rsid w:val="00841689"/>
    <w:rsid w:val="008418CD"/>
    <w:rsid w:val="00841D53"/>
    <w:rsid w:val="00842883"/>
    <w:rsid w:val="00842E69"/>
    <w:rsid w:val="00845A1C"/>
    <w:rsid w:val="00845F66"/>
    <w:rsid w:val="00846259"/>
    <w:rsid w:val="008463D7"/>
    <w:rsid w:val="008467D1"/>
    <w:rsid w:val="00846A2F"/>
    <w:rsid w:val="0084741A"/>
    <w:rsid w:val="008501C6"/>
    <w:rsid w:val="00850B46"/>
    <w:rsid w:val="00851BB1"/>
    <w:rsid w:val="00851BE8"/>
    <w:rsid w:val="0085276D"/>
    <w:rsid w:val="008529F2"/>
    <w:rsid w:val="008544EF"/>
    <w:rsid w:val="00854631"/>
    <w:rsid w:val="0085472E"/>
    <w:rsid w:val="008554DE"/>
    <w:rsid w:val="008555C4"/>
    <w:rsid w:val="0085572A"/>
    <w:rsid w:val="00855B8D"/>
    <w:rsid w:val="0085608A"/>
    <w:rsid w:val="00856B8E"/>
    <w:rsid w:val="0085765D"/>
    <w:rsid w:val="00861297"/>
    <w:rsid w:val="0086161A"/>
    <w:rsid w:val="0086177C"/>
    <w:rsid w:val="0086656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800FF"/>
    <w:rsid w:val="0088024A"/>
    <w:rsid w:val="00880719"/>
    <w:rsid w:val="00882362"/>
    <w:rsid w:val="0088292E"/>
    <w:rsid w:val="008829A0"/>
    <w:rsid w:val="00885122"/>
    <w:rsid w:val="00885278"/>
    <w:rsid w:val="00885FE5"/>
    <w:rsid w:val="008869AA"/>
    <w:rsid w:val="00890908"/>
    <w:rsid w:val="00891819"/>
    <w:rsid w:val="00891F7A"/>
    <w:rsid w:val="00892083"/>
    <w:rsid w:val="0089208F"/>
    <w:rsid w:val="008935ED"/>
    <w:rsid w:val="00893604"/>
    <w:rsid w:val="00893A9A"/>
    <w:rsid w:val="00894466"/>
    <w:rsid w:val="00896121"/>
    <w:rsid w:val="0089664D"/>
    <w:rsid w:val="00896681"/>
    <w:rsid w:val="008967C1"/>
    <w:rsid w:val="00897E0A"/>
    <w:rsid w:val="00897E41"/>
    <w:rsid w:val="008A0817"/>
    <w:rsid w:val="008A09CE"/>
    <w:rsid w:val="008A0EA5"/>
    <w:rsid w:val="008A120E"/>
    <w:rsid w:val="008A1B1C"/>
    <w:rsid w:val="008A311B"/>
    <w:rsid w:val="008A3F92"/>
    <w:rsid w:val="008A41BC"/>
    <w:rsid w:val="008A4684"/>
    <w:rsid w:val="008A4BE1"/>
    <w:rsid w:val="008A61CC"/>
    <w:rsid w:val="008A73DA"/>
    <w:rsid w:val="008B03BD"/>
    <w:rsid w:val="008B1A86"/>
    <w:rsid w:val="008B23E1"/>
    <w:rsid w:val="008B2A90"/>
    <w:rsid w:val="008B37BC"/>
    <w:rsid w:val="008B3B39"/>
    <w:rsid w:val="008B3D44"/>
    <w:rsid w:val="008B47DA"/>
    <w:rsid w:val="008B589E"/>
    <w:rsid w:val="008B5EC0"/>
    <w:rsid w:val="008B7CB9"/>
    <w:rsid w:val="008C26F3"/>
    <w:rsid w:val="008C2742"/>
    <w:rsid w:val="008C33DC"/>
    <w:rsid w:val="008C3EFD"/>
    <w:rsid w:val="008C40EB"/>
    <w:rsid w:val="008C564F"/>
    <w:rsid w:val="008D0154"/>
    <w:rsid w:val="008D085F"/>
    <w:rsid w:val="008D257B"/>
    <w:rsid w:val="008D2B90"/>
    <w:rsid w:val="008D3116"/>
    <w:rsid w:val="008D3291"/>
    <w:rsid w:val="008D32CD"/>
    <w:rsid w:val="008D390A"/>
    <w:rsid w:val="008D47FC"/>
    <w:rsid w:val="008D516A"/>
    <w:rsid w:val="008D56DF"/>
    <w:rsid w:val="008D6861"/>
    <w:rsid w:val="008E0B62"/>
    <w:rsid w:val="008E2F2B"/>
    <w:rsid w:val="008E3464"/>
    <w:rsid w:val="008E3B7B"/>
    <w:rsid w:val="008E4689"/>
    <w:rsid w:val="008E4B76"/>
    <w:rsid w:val="008E5ACB"/>
    <w:rsid w:val="008E6328"/>
    <w:rsid w:val="008E65A4"/>
    <w:rsid w:val="008E6E20"/>
    <w:rsid w:val="008E701E"/>
    <w:rsid w:val="008E7108"/>
    <w:rsid w:val="008E7BAD"/>
    <w:rsid w:val="008F0A2C"/>
    <w:rsid w:val="008F1D2B"/>
    <w:rsid w:val="008F1D32"/>
    <w:rsid w:val="008F1D7A"/>
    <w:rsid w:val="008F2903"/>
    <w:rsid w:val="008F2BE0"/>
    <w:rsid w:val="008F3057"/>
    <w:rsid w:val="008F3147"/>
    <w:rsid w:val="008F35C2"/>
    <w:rsid w:val="008F4773"/>
    <w:rsid w:val="008F4B47"/>
    <w:rsid w:val="008F4EEE"/>
    <w:rsid w:val="008F5082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12"/>
    <w:rsid w:val="00911F83"/>
    <w:rsid w:val="00913500"/>
    <w:rsid w:val="00913743"/>
    <w:rsid w:val="00913E22"/>
    <w:rsid w:val="009140D6"/>
    <w:rsid w:val="0091434C"/>
    <w:rsid w:val="0091538F"/>
    <w:rsid w:val="00915E26"/>
    <w:rsid w:val="00917574"/>
    <w:rsid w:val="00923E6F"/>
    <w:rsid w:val="00925F61"/>
    <w:rsid w:val="00930368"/>
    <w:rsid w:val="00930A30"/>
    <w:rsid w:val="00930C8E"/>
    <w:rsid w:val="00931790"/>
    <w:rsid w:val="009323D5"/>
    <w:rsid w:val="0093272F"/>
    <w:rsid w:val="0093306F"/>
    <w:rsid w:val="00933271"/>
    <w:rsid w:val="00934422"/>
    <w:rsid w:val="00935317"/>
    <w:rsid w:val="00935552"/>
    <w:rsid w:val="00935CE8"/>
    <w:rsid w:val="00935D22"/>
    <w:rsid w:val="00937D03"/>
    <w:rsid w:val="009410D8"/>
    <w:rsid w:val="00941BD1"/>
    <w:rsid w:val="009420D5"/>
    <w:rsid w:val="009424B6"/>
    <w:rsid w:val="00943722"/>
    <w:rsid w:val="00944515"/>
    <w:rsid w:val="00944A50"/>
    <w:rsid w:val="00944F76"/>
    <w:rsid w:val="009509CA"/>
    <w:rsid w:val="009514AE"/>
    <w:rsid w:val="00951DB2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5A44"/>
    <w:rsid w:val="00957B37"/>
    <w:rsid w:val="00957FE9"/>
    <w:rsid w:val="0096010B"/>
    <w:rsid w:val="00960C09"/>
    <w:rsid w:val="00960EEB"/>
    <w:rsid w:val="00961196"/>
    <w:rsid w:val="00961207"/>
    <w:rsid w:val="00962072"/>
    <w:rsid w:val="009626E4"/>
    <w:rsid w:val="00962F54"/>
    <w:rsid w:val="009636F5"/>
    <w:rsid w:val="00963793"/>
    <w:rsid w:val="00964656"/>
    <w:rsid w:val="00964E1C"/>
    <w:rsid w:val="00966379"/>
    <w:rsid w:val="009667C2"/>
    <w:rsid w:val="00966ACB"/>
    <w:rsid w:val="009672D1"/>
    <w:rsid w:val="00967A38"/>
    <w:rsid w:val="00967C4B"/>
    <w:rsid w:val="00971F94"/>
    <w:rsid w:val="0097283E"/>
    <w:rsid w:val="00972DB7"/>
    <w:rsid w:val="00972E63"/>
    <w:rsid w:val="00973381"/>
    <w:rsid w:val="00973D40"/>
    <w:rsid w:val="00974136"/>
    <w:rsid w:val="00974A0F"/>
    <w:rsid w:val="0097524C"/>
    <w:rsid w:val="0097546B"/>
    <w:rsid w:val="00975557"/>
    <w:rsid w:val="009777FB"/>
    <w:rsid w:val="00977EF8"/>
    <w:rsid w:val="0098148B"/>
    <w:rsid w:val="00983D0B"/>
    <w:rsid w:val="00984164"/>
    <w:rsid w:val="009865A9"/>
    <w:rsid w:val="00986954"/>
    <w:rsid w:val="00987078"/>
    <w:rsid w:val="009879B8"/>
    <w:rsid w:val="00987BBF"/>
    <w:rsid w:val="0099026C"/>
    <w:rsid w:val="00990338"/>
    <w:rsid w:val="009911C2"/>
    <w:rsid w:val="00991FEF"/>
    <w:rsid w:val="009920A3"/>
    <w:rsid w:val="009920D1"/>
    <w:rsid w:val="00993076"/>
    <w:rsid w:val="00993855"/>
    <w:rsid w:val="009945E2"/>
    <w:rsid w:val="0099591E"/>
    <w:rsid w:val="00995AE1"/>
    <w:rsid w:val="00996266"/>
    <w:rsid w:val="00996A79"/>
    <w:rsid w:val="0099763C"/>
    <w:rsid w:val="009A1C5A"/>
    <w:rsid w:val="009A1CDD"/>
    <w:rsid w:val="009A1FA8"/>
    <w:rsid w:val="009A217A"/>
    <w:rsid w:val="009A250D"/>
    <w:rsid w:val="009A332B"/>
    <w:rsid w:val="009A3566"/>
    <w:rsid w:val="009A38BB"/>
    <w:rsid w:val="009A3FBA"/>
    <w:rsid w:val="009A4704"/>
    <w:rsid w:val="009A5C27"/>
    <w:rsid w:val="009A6BF6"/>
    <w:rsid w:val="009A6E05"/>
    <w:rsid w:val="009A7060"/>
    <w:rsid w:val="009A7741"/>
    <w:rsid w:val="009A7AD5"/>
    <w:rsid w:val="009B0999"/>
    <w:rsid w:val="009B0D58"/>
    <w:rsid w:val="009B4394"/>
    <w:rsid w:val="009B492B"/>
    <w:rsid w:val="009B4DCE"/>
    <w:rsid w:val="009B519A"/>
    <w:rsid w:val="009B5288"/>
    <w:rsid w:val="009B532D"/>
    <w:rsid w:val="009B5C33"/>
    <w:rsid w:val="009B5DD3"/>
    <w:rsid w:val="009B6647"/>
    <w:rsid w:val="009B7A99"/>
    <w:rsid w:val="009B7E66"/>
    <w:rsid w:val="009C075F"/>
    <w:rsid w:val="009C08A9"/>
    <w:rsid w:val="009C0BB1"/>
    <w:rsid w:val="009C17B0"/>
    <w:rsid w:val="009C1885"/>
    <w:rsid w:val="009C23A4"/>
    <w:rsid w:val="009C29E7"/>
    <w:rsid w:val="009C2D79"/>
    <w:rsid w:val="009C30BE"/>
    <w:rsid w:val="009C4966"/>
    <w:rsid w:val="009C4A1A"/>
    <w:rsid w:val="009C4D82"/>
    <w:rsid w:val="009C4DB7"/>
    <w:rsid w:val="009C675E"/>
    <w:rsid w:val="009C71CB"/>
    <w:rsid w:val="009C7BB9"/>
    <w:rsid w:val="009D0781"/>
    <w:rsid w:val="009D0C7E"/>
    <w:rsid w:val="009D110C"/>
    <w:rsid w:val="009D1294"/>
    <w:rsid w:val="009D1AD8"/>
    <w:rsid w:val="009D2C61"/>
    <w:rsid w:val="009D2FAB"/>
    <w:rsid w:val="009D3A72"/>
    <w:rsid w:val="009D3BCF"/>
    <w:rsid w:val="009D3DFA"/>
    <w:rsid w:val="009D3ED5"/>
    <w:rsid w:val="009D4A47"/>
    <w:rsid w:val="009D5197"/>
    <w:rsid w:val="009D5477"/>
    <w:rsid w:val="009D556C"/>
    <w:rsid w:val="009D563B"/>
    <w:rsid w:val="009D5DBF"/>
    <w:rsid w:val="009D6296"/>
    <w:rsid w:val="009D65ED"/>
    <w:rsid w:val="009D667C"/>
    <w:rsid w:val="009D69A8"/>
    <w:rsid w:val="009D6A9A"/>
    <w:rsid w:val="009D6ABD"/>
    <w:rsid w:val="009D7A9D"/>
    <w:rsid w:val="009E0F4B"/>
    <w:rsid w:val="009E2B19"/>
    <w:rsid w:val="009E46C1"/>
    <w:rsid w:val="009E59A3"/>
    <w:rsid w:val="009E6B00"/>
    <w:rsid w:val="009F0BA6"/>
    <w:rsid w:val="009F0D61"/>
    <w:rsid w:val="009F0D6D"/>
    <w:rsid w:val="009F1585"/>
    <w:rsid w:val="009F16AE"/>
    <w:rsid w:val="009F1ABC"/>
    <w:rsid w:val="009F2A78"/>
    <w:rsid w:val="009F3199"/>
    <w:rsid w:val="009F37EB"/>
    <w:rsid w:val="009F4B8F"/>
    <w:rsid w:val="009F6436"/>
    <w:rsid w:val="009F6A6C"/>
    <w:rsid w:val="009F6C95"/>
    <w:rsid w:val="009F7294"/>
    <w:rsid w:val="009F7A0A"/>
    <w:rsid w:val="009F7AC3"/>
    <w:rsid w:val="009F7CE2"/>
    <w:rsid w:val="009F7DD2"/>
    <w:rsid w:val="00A01A28"/>
    <w:rsid w:val="00A01D57"/>
    <w:rsid w:val="00A01E95"/>
    <w:rsid w:val="00A02959"/>
    <w:rsid w:val="00A03850"/>
    <w:rsid w:val="00A04303"/>
    <w:rsid w:val="00A0468E"/>
    <w:rsid w:val="00A0525C"/>
    <w:rsid w:val="00A05ABA"/>
    <w:rsid w:val="00A05BDB"/>
    <w:rsid w:val="00A0608B"/>
    <w:rsid w:val="00A06204"/>
    <w:rsid w:val="00A10D08"/>
    <w:rsid w:val="00A11FB1"/>
    <w:rsid w:val="00A12112"/>
    <w:rsid w:val="00A1262D"/>
    <w:rsid w:val="00A1298F"/>
    <w:rsid w:val="00A12A82"/>
    <w:rsid w:val="00A14A10"/>
    <w:rsid w:val="00A14ADC"/>
    <w:rsid w:val="00A1597B"/>
    <w:rsid w:val="00A1746D"/>
    <w:rsid w:val="00A1749B"/>
    <w:rsid w:val="00A17684"/>
    <w:rsid w:val="00A17BB7"/>
    <w:rsid w:val="00A17CDC"/>
    <w:rsid w:val="00A21848"/>
    <w:rsid w:val="00A21F2B"/>
    <w:rsid w:val="00A22452"/>
    <w:rsid w:val="00A22DF4"/>
    <w:rsid w:val="00A22F30"/>
    <w:rsid w:val="00A240E7"/>
    <w:rsid w:val="00A25C7F"/>
    <w:rsid w:val="00A25E1D"/>
    <w:rsid w:val="00A27030"/>
    <w:rsid w:val="00A271F0"/>
    <w:rsid w:val="00A27289"/>
    <w:rsid w:val="00A274F4"/>
    <w:rsid w:val="00A30C4F"/>
    <w:rsid w:val="00A3153C"/>
    <w:rsid w:val="00A31E4F"/>
    <w:rsid w:val="00A32EC6"/>
    <w:rsid w:val="00A33080"/>
    <w:rsid w:val="00A34014"/>
    <w:rsid w:val="00A35BE7"/>
    <w:rsid w:val="00A35E06"/>
    <w:rsid w:val="00A41367"/>
    <w:rsid w:val="00A41EDC"/>
    <w:rsid w:val="00A428F4"/>
    <w:rsid w:val="00A434FD"/>
    <w:rsid w:val="00A43DE1"/>
    <w:rsid w:val="00A43E17"/>
    <w:rsid w:val="00A440D2"/>
    <w:rsid w:val="00A44A78"/>
    <w:rsid w:val="00A44E5B"/>
    <w:rsid w:val="00A45087"/>
    <w:rsid w:val="00A46247"/>
    <w:rsid w:val="00A46A2B"/>
    <w:rsid w:val="00A46E4C"/>
    <w:rsid w:val="00A471CE"/>
    <w:rsid w:val="00A5350B"/>
    <w:rsid w:val="00A53DF1"/>
    <w:rsid w:val="00A54235"/>
    <w:rsid w:val="00A54614"/>
    <w:rsid w:val="00A54991"/>
    <w:rsid w:val="00A5557F"/>
    <w:rsid w:val="00A604B0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640A"/>
    <w:rsid w:val="00A66E7A"/>
    <w:rsid w:val="00A70161"/>
    <w:rsid w:val="00A70F27"/>
    <w:rsid w:val="00A71152"/>
    <w:rsid w:val="00A7122D"/>
    <w:rsid w:val="00A7176A"/>
    <w:rsid w:val="00A72181"/>
    <w:rsid w:val="00A7397B"/>
    <w:rsid w:val="00A7475C"/>
    <w:rsid w:val="00A74D3C"/>
    <w:rsid w:val="00A74E52"/>
    <w:rsid w:val="00A74E6D"/>
    <w:rsid w:val="00A7638B"/>
    <w:rsid w:val="00A771C6"/>
    <w:rsid w:val="00A811C1"/>
    <w:rsid w:val="00A81EDF"/>
    <w:rsid w:val="00A833AD"/>
    <w:rsid w:val="00A834E6"/>
    <w:rsid w:val="00A83562"/>
    <w:rsid w:val="00A84D58"/>
    <w:rsid w:val="00A84EE7"/>
    <w:rsid w:val="00A854A8"/>
    <w:rsid w:val="00A8675C"/>
    <w:rsid w:val="00A8686A"/>
    <w:rsid w:val="00A9272F"/>
    <w:rsid w:val="00A93BF1"/>
    <w:rsid w:val="00A93E59"/>
    <w:rsid w:val="00A94422"/>
    <w:rsid w:val="00A948FB"/>
    <w:rsid w:val="00A948FE"/>
    <w:rsid w:val="00A95B0D"/>
    <w:rsid w:val="00A95E51"/>
    <w:rsid w:val="00A96B32"/>
    <w:rsid w:val="00A96C63"/>
    <w:rsid w:val="00AA121D"/>
    <w:rsid w:val="00AA17AB"/>
    <w:rsid w:val="00AA2D82"/>
    <w:rsid w:val="00AA44B9"/>
    <w:rsid w:val="00AA59E4"/>
    <w:rsid w:val="00AA5BC6"/>
    <w:rsid w:val="00AA6D8E"/>
    <w:rsid w:val="00AA6E66"/>
    <w:rsid w:val="00AA71EF"/>
    <w:rsid w:val="00AA7536"/>
    <w:rsid w:val="00AA75AA"/>
    <w:rsid w:val="00AB14AF"/>
    <w:rsid w:val="00AB1B07"/>
    <w:rsid w:val="00AB2F95"/>
    <w:rsid w:val="00AB378A"/>
    <w:rsid w:val="00AB3B8E"/>
    <w:rsid w:val="00AB4943"/>
    <w:rsid w:val="00AB512C"/>
    <w:rsid w:val="00AB60C5"/>
    <w:rsid w:val="00AB6F0A"/>
    <w:rsid w:val="00AB77F6"/>
    <w:rsid w:val="00AC0E0F"/>
    <w:rsid w:val="00AC13D3"/>
    <w:rsid w:val="00AC143C"/>
    <w:rsid w:val="00AC2457"/>
    <w:rsid w:val="00AC2F64"/>
    <w:rsid w:val="00AC30E6"/>
    <w:rsid w:val="00AC4BB1"/>
    <w:rsid w:val="00AC569A"/>
    <w:rsid w:val="00AC679D"/>
    <w:rsid w:val="00AC6CDC"/>
    <w:rsid w:val="00AC78F0"/>
    <w:rsid w:val="00AD029E"/>
    <w:rsid w:val="00AD0472"/>
    <w:rsid w:val="00AD1196"/>
    <w:rsid w:val="00AD1FC3"/>
    <w:rsid w:val="00AD2090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D6F97"/>
    <w:rsid w:val="00AE0AF6"/>
    <w:rsid w:val="00AE1098"/>
    <w:rsid w:val="00AE33C8"/>
    <w:rsid w:val="00AE3858"/>
    <w:rsid w:val="00AE4BF5"/>
    <w:rsid w:val="00AE5A9E"/>
    <w:rsid w:val="00AE5E1D"/>
    <w:rsid w:val="00AE64E4"/>
    <w:rsid w:val="00AE76B1"/>
    <w:rsid w:val="00AE7762"/>
    <w:rsid w:val="00AF0911"/>
    <w:rsid w:val="00AF14F0"/>
    <w:rsid w:val="00AF1B37"/>
    <w:rsid w:val="00AF23E3"/>
    <w:rsid w:val="00AF27C2"/>
    <w:rsid w:val="00AF28DF"/>
    <w:rsid w:val="00AF2BAD"/>
    <w:rsid w:val="00AF3E85"/>
    <w:rsid w:val="00AF4706"/>
    <w:rsid w:val="00AF4BA2"/>
    <w:rsid w:val="00AF4CC7"/>
    <w:rsid w:val="00AF522A"/>
    <w:rsid w:val="00AF576F"/>
    <w:rsid w:val="00AF5D2B"/>
    <w:rsid w:val="00AF69EA"/>
    <w:rsid w:val="00AF6ED1"/>
    <w:rsid w:val="00AF77B3"/>
    <w:rsid w:val="00AF7C22"/>
    <w:rsid w:val="00B011F8"/>
    <w:rsid w:val="00B017DA"/>
    <w:rsid w:val="00B01841"/>
    <w:rsid w:val="00B03508"/>
    <w:rsid w:val="00B038E9"/>
    <w:rsid w:val="00B04B01"/>
    <w:rsid w:val="00B04BB5"/>
    <w:rsid w:val="00B04F6F"/>
    <w:rsid w:val="00B07C50"/>
    <w:rsid w:val="00B107F3"/>
    <w:rsid w:val="00B10BA3"/>
    <w:rsid w:val="00B1234F"/>
    <w:rsid w:val="00B12BB4"/>
    <w:rsid w:val="00B12E12"/>
    <w:rsid w:val="00B1308C"/>
    <w:rsid w:val="00B13FB1"/>
    <w:rsid w:val="00B14010"/>
    <w:rsid w:val="00B15496"/>
    <w:rsid w:val="00B15E61"/>
    <w:rsid w:val="00B16652"/>
    <w:rsid w:val="00B16B27"/>
    <w:rsid w:val="00B16F63"/>
    <w:rsid w:val="00B17509"/>
    <w:rsid w:val="00B1794D"/>
    <w:rsid w:val="00B20A4B"/>
    <w:rsid w:val="00B20CB2"/>
    <w:rsid w:val="00B217C2"/>
    <w:rsid w:val="00B21AC7"/>
    <w:rsid w:val="00B21BD1"/>
    <w:rsid w:val="00B23519"/>
    <w:rsid w:val="00B23816"/>
    <w:rsid w:val="00B23E94"/>
    <w:rsid w:val="00B2601B"/>
    <w:rsid w:val="00B26316"/>
    <w:rsid w:val="00B26542"/>
    <w:rsid w:val="00B26FA3"/>
    <w:rsid w:val="00B273A2"/>
    <w:rsid w:val="00B27F9E"/>
    <w:rsid w:val="00B306F7"/>
    <w:rsid w:val="00B307BB"/>
    <w:rsid w:val="00B30A9E"/>
    <w:rsid w:val="00B30C97"/>
    <w:rsid w:val="00B31416"/>
    <w:rsid w:val="00B31CAB"/>
    <w:rsid w:val="00B32BB3"/>
    <w:rsid w:val="00B32C39"/>
    <w:rsid w:val="00B33469"/>
    <w:rsid w:val="00B33824"/>
    <w:rsid w:val="00B347A0"/>
    <w:rsid w:val="00B35534"/>
    <w:rsid w:val="00B36263"/>
    <w:rsid w:val="00B36B52"/>
    <w:rsid w:val="00B3734B"/>
    <w:rsid w:val="00B37C9D"/>
    <w:rsid w:val="00B40844"/>
    <w:rsid w:val="00B408EB"/>
    <w:rsid w:val="00B40E3E"/>
    <w:rsid w:val="00B40E45"/>
    <w:rsid w:val="00B418D7"/>
    <w:rsid w:val="00B41CFE"/>
    <w:rsid w:val="00B4275A"/>
    <w:rsid w:val="00B42760"/>
    <w:rsid w:val="00B42899"/>
    <w:rsid w:val="00B42A4C"/>
    <w:rsid w:val="00B42D25"/>
    <w:rsid w:val="00B42F9A"/>
    <w:rsid w:val="00B43A5B"/>
    <w:rsid w:val="00B43B57"/>
    <w:rsid w:val="00B43FA8"/>
    <w:rsid w:val="00B45AA0"/>
    <w:rsid w:val="00B45D08"/>
    <w:rsid w:val="00B46251"/>
    <w:rsid w:val="00B464FF"/>
    <w:rsid w:val="00B4683B"/>
    <w:rsid w:val="00B515DE"/>
    <w:rsid w:val="00B51802"/>
    <w:rsid w:val="00B520D9"/>
    <w:rsid w:val="00B525B2"/>
    <w:rsid w:val="00B534DE"/>
    <w:rsid w:val="00B53C4E"/>
    <w:rsid w:val="00B54296"/>
    <w:rsid w:val="00B54909"/>
    <w:rsid w:val="00B56DD3"/>
    <w:rsid w:val="00B57081"/>
    <w:rsid w:val="00B57287"/>
    <w:rsid w:val="00B57AEE"/>
    <w:rsid w:val="00B60224"/>
    <w:rsid w:val="00B62722"/>
    <w:rsid w:val="00B63288"/>
    <w:rsid w:val="00B63D7C"/>
    <w:rsid w:val="00B64D74"/>
    <w:rsid w:val="00B64E63"/>
    <w:rsid w:val="00B65D0A"/>
    <w:rsid w:val="00B65FF0"/>
    <w:rsid w:val="00B671D4"/>
    <w:rsid w:val="00B70945"/>
    <w:rsid w:val="00B70E1C"/>
    <w:rsid w:val="00B711BB"/>
    <w:rsid w:val="00B712D7"/>
    <w:rsid w:val="00B71BE1"/>
    <w:rsid w:val="00B7255E"/>
    <w:rsid w:val="00B72A58"/>
    <w:rsid w:val="00B72C4D"/>
    <w:rsid w:val="00B73139"/>
    <w:rsid w:val="00B73497"/>
    <w:rsid w:val="00B74857"/>
    <w:rsid w:val="00B74E5C"/>
    <w:rsid w:val="00B75604"/>
    <w:rsid w:val="00B756B6"/>
    <w:rsid w:val="00B80624"/>
    <w:rsid w:val="00B8206B"/>
    <w:rsid w:val="00B83F30"/>
    <w:rsid w:val="00B84235"/>
    <w:rsid w:val="00B84389"/>
    <w:rsid w:val="00B8469B"/>
    <w:rsid w:val="00B84C69"/>
    <w:rsid w:val="00B85F17"/>
    <w:rsid w:val="00B87465"/>
    <w:rsid w:val="00B874AC"/>
    <w:rsid w:val="00B90899"/>
    <w:rsid w:val="00B91C68"/>
    <w:rsid w:val="00B91FC0"/>
    <w:rsid w:val="00B921A0"/>
    <w:rsid w:val="00B92BFF"/>
    <w:rsid w:val="00B92CC5"/>
    <w:rsid w:val="00B9319A"/>
    <w:rsid w:val="00B947D8"/>
    <w:rsid w:val="00B94FB1"/>
    <w:rsid w:val="00B950F1"/>
    <w:rsid w:val="00B967ED"/>
    <w:rsid w:val="00B96A1B"/>
    <w:rsid w:val="00B972E9"/>
    <w:rsid w:val="00B9768A"/>
    <w:rsid w:val="00BA0BF5"/>
    <w:rsid w:val="00BA2E47"/>
    <w:rsid w:val="00BA379F"/>
    <w:rsid w:val="00BA3BAA"/>
    <w:rsid w:val="00BA4727"/>
    <w:rsid w:val="00BA5444"/>
    <w:rsid w:val="00BA5886"/>
    <w:rsid w:val="00BA6779"/>
    <w:rsid w:val="00BA720C"/>
    <w:rsid w:val="00BA7805"/>
    <w:rsid w:val="00BA7F45"/>
    <w:rsid w:val="00BB15C7"/>
    <w:rsid w:val="00BB1930"/>
    <w:rsid w:val="00BB1B8C"/>
    <w:rsid w:val="00BB23A8"/>
    <w:rsid w:val="00BB2614"/>
    <w:rsid w:val="00BB2CD0"/>
    <w:rsid w:val="00BB3B2E"/>
    <w:rsid w:val="00BB408C"/>
    <w:rsid w:val="00BB4795"/>
    <w:rsid w:val="00BB6689"/>
    <w:rsid w:val="00BB742A"/>
    <w:rsid w:val="00BB77E5"/>
    <w:rsid w:val="00BB7AD0"/>
    <w:rsid w:val="00BB7BFB"/>
    <w:rsid w:val="00BC25D0"/>
    <w:rsid w:val="00BC469B"/>
    <w:rsid w:val="00BC4CFC"/>
    <w:rsid w:val="00BC4DEE"/>
    <w:rsid w:val="00BC5B9E"/>
    <w:rsid w:val="00BD02A7"/>
    <w:rsid w:val="00BD2151"/>
    <w:rsid w:val="00BD38E7"/>
    <w:rsid w:val="00BD7141"/>
    <w:rsid w:val="00BD7E55"/>
    <w:rsid w:val="00BD7E8C"/>
    <w:rsid w:val="00BD7F02"/>
    <w:rsid w:val="00BD7FA1"/>
    <w:rsid w:val="00BE041E"/>
    <w:rsid w:val="00BE116A"/>
    <w:rsid w:val="00BE15D1"/>
    <w:rsid w:val="00BE2A30"/>
    <w:rsid w:val="00BE3008"/>
    <w:rsid w:val="00BE4A67"/>
    <w:rsid w:val="00BE50C5"/>
    <w:rsid w:val="00BE51DD"/>
    <w:rsid w:val="00BE536D"/>
    <w:rsid w:val="00BE57D4"/>
    <w:rsid w:val="00BE5D4D"/>
    <w:rsid w:val="00BE5DE8"/>
    <w:rsid w:val="00BE623E"/>
    <w:rsid w:val="00BE65D7"/>
    <w:rsid w:val="00BE6D3A"/>
    <w:rsid w:val="00BE7D96"/>
    <w:rsid w:val="00BF0BB9"/>
    <w:rsid w:val="00BF0C75"/>
    <w:rsid w:val="00BF0FB8"/>
    <w:rsid w:val="00BF16E0"/>
    <w:rsid w:val="00BF22D0"/>
    <w:rsid w:val="00BF22D8"/>
    <w:rsid w:val="00BF31DF"/>
    <w:rsid w:val="00BF379E"/>
    <w:rsid w:val="00BF3A12"/>
    <w:rsid w:val="00BF6522"/>
    <w:rsid w:val="00BF7C46"/>
    <w:rsid w:val="00C0252F"/>
    <w:rsid w:val="00C02CE3"/>
    <w:rsid w:val="00C02D23"/>
    <w:rsid w:val="00C033E7"/>
    <w:rsid w:val="00C035E6"/>
    <w:rsid w:val="00C037C7"/>
    <w:rsid w:val="00C037F5"/>
    <w:rsid w:val="00C03D0E"/>
    <w:rsid w:val="00C04814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0F84"/>
    <w:rsid w:val="00C1104D"/>
    <w:rsid w:val="00C1171F"/>
    <w:rsid w:val="00C11778"/>
    <w:rsid w:val="00C1197C"/>
    <w:rsid w:val="00C12BD4"/>
    <w:rsid w:val="00C134BF"/>
    <w:rsid w:val="00C1396D"/>
    <w:rsid w:val="00C13C72"/>
    <w:rsid w:val="00C13E3B"/>
    <w:rsid w:val="00C1455D"/>
    <w:rsid w:val="00C14A57"/>
    <w:rsid w:val="00C14BC0"/>
    <w:rsid w:val="00C15BDF"/>
    <w:rsid w:val="00C16583"/>
    <w:rsid w:val="00C16C13"/>
    <w:rsid w:val="00C20189"/>
    <w:rsid w:val="00C20653"/>
    <w:rsid w:val="00C21565"/>
    <w:rsid w:val="00C24D7D"/>
    <w:rsid w:val="00C25691"/>
    <w:rsid w:val="00C26869"/>
    <w:rsid w:val="00C26995"/>
    <w:rsid w:val="00C27CE6"/>
    <w:rsid w:val="00C27E29"/>
    <w:rsid w:val="00C3152F"/>
    <w:rsid w:val="00C31A4F"/>
    <w:rsid w:val="00C32212"/>
    <w:rsid w:val="00C32892"/>
    <w:rsid w:val="00C332FF"/>
    <w:rsid w:val="00C335DF"/>
    <w:rsid w:val="00C33EC5"/>
    <w:rsid w:val="00C3461A"/>
    <w:rsid w:val="00C364C2"/>
    <w:rsid w:val="00C36FB9"/>
    <w:rsid w:val="00C3721E"/>
    <w:rsid w:val="00C37400"/>
    <w:rsid w:val="00C40918"/>
    <w:rsid w:val="00C41395"/>
    <w:rsid w:val="00C420FF"/>
    <w:rsid w:val="00C424EA"/>
    <w:rsid w:val="00C43A18"/>
    <w:rsid w:val="00C445E3"/>
    <w:rsid w:val="00C462CA"/>
    <w:rsid w:val="00C46FE1"/>
    <w:rsid w:val="00C47C09"/>
    <w:rsid w:val="00C50D2C"/>
    <w:rsid w:val="00C51467"/>
    <w:rsid w:val="00C51F64"/>
    <w:rsid w:val="00C522B3"/>
    <w:rsid w:val="00C53465"/>
    <w:rsid w:val="00C53A76"/>
    <w:rsid w:val="00C54BCF"/>
    <w:rsid w:val="00C55115"/>
    <w:rsid w:val="00C56B68"/>
    <w:rsid w:val="00C60446"/>
    <w:rsid w:val="00C61237"/>
    <w:rsid w:val="00C61C40"/>
    <w:rsid w:val="00C622C6"/>
    <w:rsid w:val="00C62C85"/>
    <w:rsid w:val="00C63D0A"/>
    <w:rsid w:val="00C63EEB"/>
    <w:rsid w:val="00C64954"/>
    <w:rsid w:val="00C66C72"/>
    <w:rsid w:val="00C66CDF"/>
    <w:rsid w:val="00C704A7"/>
    <w:rsid w:val="00C704AA"/>
    <w:rsid w:val="00C70B68"/>
    <w:rsid w:val="00C71266"/>
    <w:rsid w:val="00C72E14"/>
    <w:rsid w:val="00C72E85"/>
    <w:rsid w:val="00C73195"/>
    <w:rsid w:val="00C73883"/>
    <w:rsid w:val="00C73B3F"/>
    <w:rsid w:val="00C74377"/>
    <w:rsid w:val="00C74F64"/>
    <w:rsid w:val="00C74FCB"/>
    <w:rsid w:val="00C751D6"/>
    <w:rsid w:val="00C7724A"/>
    <w:rsid w:val="00C822C5"/>
    <w:rsid w:val="00C83358"/>
    <w:rsid w:val="00C833A3"/>
    <w:rsid w:val="00C83E70"/>
    <w:rsid w:val="00C84287"/>
    <w:rsid w:val="00C843DA"/>
    <w:rsid w:val="00C84671"/>
    <w:rsid w:val="00C84C41"/>
    <w:rsid w:val="00C859E3"/>
    <w:rsid w:val="00C85E97"/>
    <w:rsid w:val="00C86D06"/>
    <w:rsid w:val="00C870E0"/>
    <w:rsid w:val="00C87E59"/>
    <w:rsid w:val="00C87EC3"/>
    <w:rsid w:val="00C900D1"/>
    <w:rsid w:val="00C911EA"/>
    <w:rsid w:val="00C92D21"/>
    <w:rsid w:val="00C93123"/>
    <w:rsid w:val="00C93D33"/>
    <w:rsid w:val="00C96599"/>
    <w:rsid w:val="00C9731C"/>
    <w:rsid w:val="00C974E6"/>
    <w:rsid w:val="00C97D0B"/>
    <w:rsid w:val="00CA00EA"/>
    <w:rsid w:val="00CA1255"/>
    <w:rsid w:val="00CA17DC"/>
    <w:rsid w:val="00CA1C21"/>
    <w:rsid w:val="00CA1C3A"/>
    <w:rsid w:val="00CA1EF5"/>
    <w:rsid w:val="00CA2AEE"/>
    <w:rsid w:val="00CA2D5C"/>
    <w:rsid w:val="00CA3983"/>
    <w:rsid w:val="00CA4650"/>
    <w:rsid w:val="00CA52C8"/>
    <w:rsid w:val="00CA5C2D"/>
    <w:rsid w:val="00CA7BE8"/>
    <w:rsid w:val="00CB0B37"/>
    <w:rsid w:val="00CB0E50"/>
    <w:rsid w:val="00CB160E"/>
    <w:rsid w:val="00CB22B9"/>
    <w:rsid w:val="00CB2324"/>
    <w:rsid w:val="00CB276C"/>
    <w:rsid w:val="00CB32A1"/>
    <w:rsid w:val="00CB52C3"/>
    <w:rsid w:val="00CB6AC2"/>
    <w:rsid w:val="00CB6BCF"/>
    <w:rsid w:val="00CB724E"/>
    <w:rsid w:val="00CB72D5"/>
    <w:rsid w:val="00CB7D0E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C6616"/>
    <w:rsid w:val="00CC7FA1"/>
    <w:rsid w:val="00CD02BA"/>
    <w:rsid w:val="00CD04F7"/>
    <w:rsid w:val="00CD0796"/>
    <w:rsid w:val="00CD149D"/>
    <w:rsid w:val="00CD185F"/>
    <w:rsid w:val="00CD1F59"/>
    <w:rsid w:val="00CD2BAC"/>
    <w:rsid w:val="00CD3091"/>
    <w:rsid w:val="00CD4312"/>
    <w:rsid w:val="00CD78E4"/>
    <w:rsid w:val="00CD79D6"/>
    <w:rsid w:val="00CD7B7C"/>
    <w:rsid w:val="00CE0135"/>
    <w:rsid w:val="00CE03BF"/>
    <w:rsid w:val="00CE1098"/>
    <w:rsid w:val="00CE11E3"/>
    <w:rsid w:val="00CE285E"/>
    <w:rsid w:val="00CE3846"/>
    <w:rsid w:val="00CE3D79"/>
    <w:rsid w:val="00CE4F1D"/>
    <w:rsid w:val="00CE522C"/>
    <w:rsid w:val="00CE58FD"/>
    <w:rsid w:val="00CE65CB"/>
    <w:rsid w:val="00CE6BBC"/>
    <w:rsid w:val="00CE6C8C"/>
    <w:rsid w:val="00CE6F5C"/>
    <w:rsid w:val="00CF0A1F"/>
    <w:rsid w:val="00CF38D2"/>
    <w:rsid w:val="00CF4782"/>
    <w:rsid w:val="00CF52BD"/>
    <w:rsid w:val="00CF6626"/>
    <w:rsid w:val="00CF675D"/>
    <w:rsid w:val="00CF69E9"/>
    <w:rsid w:val="00CF6E92"/>
    <w:rsid w:val="00CF73B9"/>
    <w:rsid w:val="00CF7E3E"/>
    <w:rsid w:val="00D007C1"/>
    <w:rsid w:val="00D01054"/>
    <w:rsid w:val="00D0128C"/>
    <w:rsid w:val="00D01B06"/>
    <w:rsid w:val="00D0275D"/>
    <w:rsid w:val="00D036AF"/>
    <w:rsid w:val="00D04D76"/>
    <w:rsid w:val="00D05313"/>
    <w:rsid w:val="00D05688"/>
    <w:rsid w:val="00D06AF7"/>
    <w:rsid w:val="00D07FAD"/>
    <w:rsid w:val="00D10C0E"/>
    <w:rsid w:val="00D10EEB"/>
    <w:rsid w:val="00D118A7"/>
    <w:rsid w:val="00D14A6E"/>
    <w:rsid w:val="00D16117"/>
    <w:rsid w:val="00D161C1"/>
    <w:rsid w:val="00D16650"/>
    <w:rsid w:val="00D1677B"/>
    <w:rsid w:val="00D17B1A"/>
    <w:rsid w:val="00D17ECC"/>
    <w:rsid w:val="00D2073A"/>
    <w:rsid w:val="00D2141F"/>
    <w:rsid w:val="00D2154C"/>
    <w:rsid w:val="00D21DC6"/>
    <w:rsid w:val="00D22761"/>
    <w:rsid w:val="00D237DC"/>
    <w:rsid w:val="00D23C54"/>
    <w:rsid w:val="00D24CEF"/>
    <w:rsid w:val="00D2572C"/>
    <w:rsid w:val="00D27E71"/>
    <w:rsid w:val="00D30968"/>
    <w:rsid w:val="00D311D3"/>
    <w:rsid w:val="00D31502"/>
    <w:rsid w:val="00D31559"/>
    <w:rsid w:val="00D32B75"/>
    <w:rsid w:val="00D34A86"/>
    <w:rsid w:val="00D35100"/>
    <w:rsid w:val="00D35D3A"/>
    <w:rsid w:val="00D376A1"/>
    <w:rsid w:val="00D405C5"/>
    <w:rsid w:val="00D40787"/>
    <w:rsid w:val="00D40E4F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4D7"/>
    <w:rsid w:val="00D5542C"/>
    <w:rsid w:val="00D5589C"/>
    <w:rsid w:val="00D55E01"/>
    <w:rsid w:val="00D5718A"/>
    <w:rsid w:val="00D60C45"/>
    <w:rsid w:val="00D60C48"/>
    <w:rsid w:val="00D615AE"/>
    <w:rsid w:val="00D61E17"/>
    <w:rsid w:val="00D6312F"/>
    <w:rsid w:val="00D63209"/>
    <w:rsid w:val="00D63CDD"/>
    <w:rsid w:val="00D64026"/>
    <w:rsid w:val="00D647E0"/>
    <w:rsid w:val="00D65D9D"/>
    <w:rsid w:val="00D65F3A"/>
    <w:rsid w:val="00D672F6"/>
    <w:rsid w:val="00D67518"/>
    <w:rsid w:val="00D67672"/>
    <w:rsid w:val="00D70CB5"/>
    <w:rsid w:val="00D710FD"/>
    <w:rsid w:val="00D7135A"/>
    <w:rsid w:val="00D72E95"/>
    <w:rsid w:val="00D7317D"/>
    <w:rsid w:val="00D73509"/>
    <w:rsid w:val="00D7476B"/>
    <w:rsid w:val="00D74DFA"/>
    <w:rsid w:val="00D751DC"/>
    <w:rsid w:val="00D75A8F"/>
    <w:rsid w:val="00D75ED3"/>
    <w:rsid w:val="00D77081"/>
    <w:rsid w:val="00D8067B"/>
    <w:rsid w:val="00D80A18"/>
    <w:rsid w:val="00D80A1B"/>
    <w:rsid w:val="00D80ACE"/>
    <w:rsid w:val="00D811D4"/>
    <w:rsid w:val="00D814D0"/>
    <w:rsid w:val="00D81E61"/>
    <w:rsid w:val="00D81F18"/>
    <w:rsid w:val="00D822B7"/>
    <w:rsid w:val="00D824FE"/>
    <w:rsid w:val="00D82FA6"/>
    <w:rsid w:val="00D83DE3"/>
    <w:rsid w:val="00D84159"/>
    <w:rsid w:val="00D84242"/>
    <w:rsid w:val="00D84EAA"/>
    <w:rsid w:val="00D85843"/>
    <w:rsid w:val="00D878BD"/>
    <w:rsid w:val="00D87EF2"/>
    <w:rsid w:val="00D908CC"/>
    <w:rsid w:val="00D90F3F"/>
    <w:rsid w:val="00D9168F"/>
    <w:rsid w:val="00D91ABB"/>
    <w:rsid w:val="00D9226F"/>
    <w:rsid w:val="00D92A3F"/>
    <w:rsid w:val="00D92E31"/>
    <w:rsid w:val="00D93D1E"/>
    <w:rsid w:val="00D93D72"/>
    <w:rsid w:val="00D9527F"/>
    <w:rsid w:val="00D95C96"/>
    <w:rsid w:val="00D9621A"/>
    <w:rsid w:val="00D96ABC"/>
    <w:rsid w:val="00D9747A"/>
    <w:rsid w:val="00D97D5F"/>
    <w:rsid w:val="00D97FF2"/>
    <w:rsid w:val="00DA34F5"/>
    <w:rsid w:val="00DA356D"/>
    <w:rsid w:val="00DA3574"/>
    <w:rsid w:val="00DA4C49"/>
    <w:rsid w:val="00DA6F9D"/>
    <w:rsid w:val="00DB0099"/>
    <w:rsid w:val="00DB02C6"/>
    <w:rsid w:val="00DB0651"/>
    <w:rsid w:val="00DB0BD5"/>
    <w:rsid w:val="00DB21CF"/>
    <w:rsid w:val="00DB28E8"/>
    <w:rsid w:val="00DB2984"/>
    <w:rsid w:val="00DB4112"/>
    <w:rsid w:val="00DB417A"/>
    <w:rsid w:val="00DB47CB"/>
    <w:rsid w:val="00DB511F"/>
    <w:rsid w:val="00DB5C67"/>
    <w:rsid w:val="00DB5F3D"/>
    <w:rsid w:val="00DB6C6E"/>
    <w:rsid w:val="00DB7F35"/>
    <w:rsid w:val="00DC0F1D"/>
    <w:rsid w:val="00DC23BE"/>
    <w:rsid w:val="00DC246C"/>
    <w:rsid w:val="00DC2730"/>
    <w:rsid w:val="00DC2CC7"/>
    <w:rsid w:val="00DC2D1A"/>
    <w:rsid w:val="00DC2F9A"/>
    <w:rsid w:val="00DC3FF3"/>
    <w:rsid w:val="00DC4039"/>
    <w:rsid w:val="00DC533E"/>
    <w:rsid w:val="00DD057C"/>
    <w:rsid w:val="00DD0BF4"/>
    <w:rsid w:val="00DD1B5A"/>
    <w:rsid w:val="00DD35DC"/>
    <w:rsid w:val="00DD56BC"/>
    <w:rsid w:val="00DD60E6"/>
    <w:rsid w:val="00DD6F45"/>
    <w:rsid w:val="00DD751C"/>
    <w:rsid w:val="00DD7530"/>
    <w:rsid w:val="00DE03AA"/>
    <w:rsid w:val="00DE2C48"/>
    <w:rsid w:val="00DE4373"/>
    <w:rsid w:val="00DE475F"/>
    <w:rsid w:val="00DE62E8"/>
    <w:rsid w:val="00DE7214"/>
    <w:rsid w:val="00DE73DF"/>
    <w:rsid w:val="00DE79C5"/>
    <w:rsid w:val="00DE7D3C"/>
    <w:rsid w:val="00DE7D81"/>
    <w:rsid w:val="00DF0961"/>
    <w:rsid w:val="00DF0B2E"/>
    <w:rsid w:val="00DF1931"/>
    <w:rsid w:val="00DF3A29"/>
    <w:rsid w:val="00DF3D87"/>
    <w:rsid w:val="00DF469F"/>
    <w:rsid w:val="00DF507C"/>
    <w:rsid w:val="00DF5601"/>
    <w:rsid w:val="00DF56DA"/>
    <w:rsid w:val="00DF659A"/>
    <w:rsid w:val="00E0088E"/>
    <w:rsid w:val="00E00D90"/>
    <w:rsid w:val="00E00E2D"/>
    <w:rsid w:val="00E01222"/>
    <w:rsid w:val="00E02F41"/>
    <w:rsid w:val="00E03233"/>
    <w:rsid w:val="00E033CE"/>
    <w:rsid w:val="00E0474C"/>
    <w:rsid w:val="00E04815"/>
    <w:rsid w:val="00E05A65"/>
    <w:rsid w:val="00E05BBA"/>
    <w:rsid w:val="00E06DD1"/>
    <w:rsid w:val="00E11399"/>
    <w:rsid w:val="00E125BE"/>
    <w:rsid w:val="00E12CC8"/>
    <w:rsid w:val="00E12F6F"/>
    <w:rsid w:val="00E14274"/>
    <w:rsid w:val="00E143E4"/>
    <w:rsid w:val="00E14F3D"/>
    <w:rsid w:val="00E15128"/>
    <w:rsid w:val="00E159CB"/>
    <w:rsid w:val="00E16046"/>
    <w:rsid w:val="00E1614A"/>
    <w:rsid w:val="00E161D3"/>
    <w:rsid w:val="00E16CB1"/>
    <w:rsid w:val="00E16D7C"/>
    <w:rsid w:val="00E17335"/>
    <w:rsid w:val="00E179F1"/>
    <w:rsid w:val="00E20C36"/>
    <w:rsid w:val="00E21651"/>
    <w:rsid w:val="00E21A89"/>
    <w:rsid w:val="00E22FBF"/>
    <w:rsid w:val="00E23F14"/>
    <w:rsid w:val="00E2471B"/>
    <w:rsid w:val="00E247A3"/>
    <w:rsid w:val="00E251FF"/>
    <w:rsid w:val="00E26841"/>
    <w:rsid w:val="00E2753F"/>
    <w:rsid w:val="00E27C1C"/>
    <w:rsid w:val="00E31647"/>
    <w:rsid w:val="00E31D96"/>
    <w:rsid w:val="00E31FB7"/>
    <w:rsid w:val="00E32EDB"/>
    <w:rsid w:val="00E32F83"/>
    <w:rsid w:val="00E3338E"/>
    <w:rsid w:val="00E338CE"/>
    <w:rsid w:val="00E343EE"/>
    <w:rsid w:val="00E3531E"/>
    <w:rsid w:val="00E36442"/>
    <w:rsid w:val="00E36EB9"/>
    <w:rsid w:val="00E37AC2"/>
    <w:rsid w:val="00E414A5"/>
    <w:rsid w:val="00E41DA0"/>
    <w:rsid w:val="00E41E78"/>
    <w:rsid w:val="00E42211"/>
    <w:rsid w:val="00E424D7"/>
    <w:rsid w:val="00E42C80"/>
    <w:rsid w:val="00E43180"/>
    <w:rsid w:val="00E43801"/>
    <w:rsid w:val="00E4436F"/>
    <w:rsid w:val="00E44374"/>
    <w:rsid w:val="00E4494E"/>
    <w:rsid w:val="00E471B8"/>
    <w:rsid w:val="00E4767C"/>
    <w:rsid w:val="00E50C0F"/>
    <w:rsid w:val="00E511D1"/>
    <w:rsid w:val="00E51585"/>
    <w:rsid w:val="00E52389"/>
    <w:rsid w:val="00E53CAC"/>
    <w:rsid w:val="00E571D3"/>
    <w:rsid w:val="00E57564"/>
    <w:rsid w:val="00E60283"/>
    <w:rsid w:val="00E6295A"/>
    <w:rsid w:val="00E62EBD"/>
    <w:rsid w:val="00E62ECE"/>
    <w:rsid w:val="00E6383C"/>
    <w:rsid w:val="00E64C51"/>
    <w:rsid w:val="00E656FD"/>
    <w:rsid w:val="00E65DB7"/>
    <w:rsid w:val="00E66208"/>
    <w:rsid w:val="00E664D3"/>
    <w:rsid w:val="00E671E9"/>
    <w:rsid w:val="00E67660"/>
    <w:rsid w:val="00E728AE"/>
    <w:rsid w:val="00E72EB0"/>
    <w:rsid w:val="00E7346B"/>
    <w:rsid w:val="00E7353A"/>
    <w:rsid w:val="00E74026"/>
    <w:rsid w:val="00E74084"/>
    <w:rsid w:val="00E74E4C"/>
    <w:rsid w:val="00E755E4"/>
    <w:rsid w:val="00E76C32"/>
    <w:rsid w:val="00E77D55"/>
    <w:rsid w:val="00E80155"/>
    <w:rsid w:val="00E81276"/>
    <w:rsid w:val="00E81763"/>
    <w:rsid w:val="00E81D64"/>
    <w:rsid w:val="00E81FB2"/>
    <w:rsid w:val="00E82684"/>
    <w:rsid w:val="00E837EA"/>
    <w:rsid w:val="00E83C1D"/>
    <w:rsid w:val="00E855E2"/>
    <w:rsid w:val="00E865B9"/>
    <w:rsid w:val="00E86624"/>
    <w:rsid w:val="00E9119A"/>
    <w:rsid w:val="00E9137B"/>
    <w:rsid w:val="00E91D56"/>
    <w:rsid w:val="00E91F0A"/>
    <w:rsid w:val="00E91FF2"/>
    <w:rsid w:val="00E92D84"/>
    <w:rsid w:val="00E947AB"/>
    <w:rsid w:val="00E94C63"/>
    <w:rsid w:val="00E95422"/>
    <w:rsid w:val="00E95593"/>
    <w:rsid w:val="00E95861"/>
    <w:rsid w:val="00E9760C"/>
    <w:rsid w:val="00EA06DF"/>
    <w:rsid w:val="00EA2457"/>
    <w:rsid w:val="00EA2C41"/>
    <w:rsid w:val="00EA2C6F"/>
    <w:rsid w:val="00EA3562"/>
    <w:rsid w:val="00EA39AB"/>
    <w:rsid w:val="00EA4587"/>
    <w:rsid w:val="00EA51B5"/>
    <w:rsid w:val="00EA794C"/>
    <w:rsid w:val="00EA7ABB"/>
    <w:rsid w:val="00EB02C0"/>
    <w:rsid w:val="00EB0A72"/>
    <w:rsid w:val="00EB1239"/>
    <w:rsid w:val="00EB1358"/>
    <w:rsid w:val="00EB46C6"/>
    <w:rsid w:val="00EB5C00"/>
    <w:rsid w:val="00EB5E84"/>
    <w:rsid w:val="00EB5E87"/>
    <w:rsid w:val="00EB5F18"/>
    <w:rsid w:val="00EB6289"/>
    <w:rsid w:val="00EB6530"/>
    <w:rsid w:val="00EB6E41"/>
    <w:rsid w:val="00EB790B"/>
    <w:rsid w:val="00EB7E82"/>
    <w:rsid w:val="00EC07B2"/>
    <w:rsid w:val="00EC4013"/>
    <w:rsid w:val="00EC5CC7"/>
    <w:rsid w:val="00EC5E00"/>
    <w:rsid w:val="00EC64D2"/>
    <w:rsid w:val="00EC6807"/>
    <w:rsid w:val="00ED2574"/>
    <w:rsid w:val="00ED2936"/>
    <w:rsid w:val="00ED2D42"/>
    <w:rsid w:val="00ED2F93"/>
    <w:rsid w:val="00ED391B"/>
    <w:rsid w:val="00ED412A"/>
    <w:rsid w:val="00ED4A48"/>
    <w:rsid w:val="00ED51CB"/>
    <w:rsid w:val="00ED5752"/>
    <w:rsid w:val="00ED601F"/>
    <w:rsid w:val="00ED6702"/>
    <w:rsid w:val="00ED6CFF"/>
    <w:rsid w:val="00EE18CF"/>
    <w:rsid w:val="00EE2029"/>
    <w:rsid w:val="00EE261E"/>
    <w:rsid w:val="00EE2645"/>
    <w:rsid w:val="00EE3254"/>
    <w:rsid w:val="00EE3CB2"/>
    <w:rsid w:val="00EE410D"/>
    <w:rsid w:val="00EE5C5E"/>
    <w:rsid w:val="00EE6097"/>
    <w:rsid w:val="00EE653D"/>
    <w:rsid w:val="00EE67CC"/>
    <w:rsid w:val="00EE69A1"/>
    <w:rsid w:val="00EE6FA3"/>
    <w:rsid w:val="00EF0677"/>
    <w:rsid w:val="00EF0BC7"/>
    <w:rsid w:val="00EF0DA0"/>
    <w:rsid w:val="00EF17EF"/>
    <w:rsid w:val="00EF36C3"/>
    <w:rsid w:val="00EF38EB"/>
    <w:rsid w:val="00EF4073"/>
    <w:rsid w:val="00EF4354"/>
    <w:rsid w:val="00EF5148"/>
    <w:rsid w:val="00EF564D"/>
    <w:rsid w:val="00EF5689"/>
    <w:rsid w:val="00EF596E"/>
    <w:rsid w:val="00EF6460"/>
    <w:rsid w:val="00EF6489"/>
    <w:rsid w:val="00EF68E5"/>
    <w:rsid w:val="00F00C40"/>
    <w:rsid w:val="00F00C4A"/>
    <w:rsid w:val="00F013D8"/>
    <w:rsid w:val="00F01BF1"/>
    <w:rsid w:val="00F01E23"/>
    <w:rsid w:val="00F01E4C"/>
    <w:rsid w:val="00F02CC7"/>
    <w:rsid w:val="00F02F8D"/>
    <w:rsid w:val="00F036B3"/>
    <w:rsid w:val="00F047CC"/>
    <w:rsid w:val="00F104A2"/>
    <w:rsid w:val="00F105CF"/>
    <w:rsid w:val="00F1228A"/>
    <w:rsid w:val="00F12DD3"/>
    <w:rsid w:val="00F12F1E"/>
    <w:rsid w:val="00F144B6"/>
    <w:rsid w:val="00F14588"/>
    <w:rsid w:val="00F1494A"/>
    <w:rsid w:val="00F14C7B"/>
    <w:rsid w:val="00F14EBA"/>
    <w:rsid w:val="00F1554A"/>
    <w:rsid w:val="00F1565E"/>
    <w:rsid w:val="00F15B9F"/>
    <w:rsid w:val="00F15E99"/>
    <w:rsid w:val="00F16EC8"/>
    <w:rsid w:val="00F175A9"/>
    <w:rsid w:val="00F17681"/>
    <w:rsid w:val="00F17A5C"/>
    <w:rsid w:val="00F17DBC"/>
    <w:rsid w:val="00F200AF"/>
    <w:rsid w:val="00F20191"/>
    <w:rsid w:val="00F201D8"/>
    <w:rsid w:val="00F20BAD"/>
    <w:rsid w:val="00F20EA6"/>
    <w:rsid w:val="00F21086"/>
    <w:rsid w:val="00F2152A"/>
    <w:rsid w:val="00F2331F"/>
    <w:rsid w:val="00F23589"/>
    <w:rsid w:val="00F23FC2"/>
    <w:rsid w:val="00F245FF"/>
    <w:rsid w:val="00F24B7D"/>
    <w:rsid w:val="00F24E6E"/>
    <w:rsid w:val="00F24F42"/>
    <w:rsid w:val="00F256A8"/>
    <w:rsid w:val="00F27D24"/>
    <w:rsid w:val="00F27E29"/>
    <w:rsid w:val="00F301BF"/>
    <w:rsid w:val="00F30459"/>
    <w:rsid w:val="00F30475"/>
    <w:rsid w:val="00F30B40"/>
    <w:rsid w:val="00F30F1C"/>
    <w:rsid w:val="00F3184D"/>
    <w:rsid w:val="00F31B27"/>
    <w:rsid w:val="00F33D36"/>
    <w:rsid w:val="00F341D6"/>
    <w:rsid w:val="00F34ACD"/>
    <w:rsid w:val="00F350F6"/>
    <w:rsid w:val="00F35909"/>
    <w:rsid w:val="00F3612D"/>
    <w:rsid w:val="00F36143"/>
    <w:rsid w:val="00F361F2"/>
    <w:rsid w:val="00F3622B"/>
    <w:rsid w:val="00F37077"/>
    <w:rsid w:val="00F37403"/>
    <w:rsid w:val="00F37872"/>
    <w:rsid w:val="00F37BE9"/>
    <w:rsid w:val="00F37F58"/>
    <w:rsid w:val="00F40E85"/>
    <w:rsid w:val="00F41A85"/>
    <w:rsid w:val="00F436E5"/>
    <w:rsid w:val="00F4374D"/>
    <w:rsid w:val="00F4397F"/>
    <w:rsid w:val="00F4466A"/>
    <w:rsid w:val="00F44C87"/>
    <w:rsid w:val="00F450F0"/>
    <w:rsid w:val="00F45F3E"/>
    <w:rsid w:val="00F4696D"/>
    <w:rsid w:val="00F46F77"/>
    <w:rsid w:val="00F47FB3"/>
    <w:rsid w:val="00F5040F"/>
    <w:rsid w:val="00F51104"/>
    <w:rsid w:val="00F51589"/>
    <w:rsid w:val="00F5329E"/>
    <w:rsid w:val="00F5341A"/>
    <w:rsid w:val="00F53CD7"/>
    <w:rsid w:val="00F5418D"/>
    <w:rsid w:val="00F551F3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4E7D"/>
    <w:rsid w:val="00F65859"/>
    <w:rsid w:val="00F65891"/>
    <w:rsid w:val="00F668C4"/>
    <w:rsid w:val="00F6735B"/>
    <w:rsid w:val="00F677C8"/>
    <w:rsid w:val="00F67D2D"/>
    <w:rsid w:val="00F70532"/>
    <w:rsid w:val="00F70A73"/>
    <w:rsid w:val="00F710A5"/>
    <w:rsid w:val="00F720FD"/>
    <w:rsid w:val="00F72CBC"/>
    <w:rsid w:val="00F72F02"/>
    <w:rsid w:val="00F731EF"/>
    <w:rsid w:val="00F74069"/>
    <w:rsid w:val="00F745D7"/>
    <w:rsid w:val="00F74DCA"/>
    <w:rsid w:val="00F74F98"/>
    <w:rsid w:val="00F75F5D"/>
    <w:rsid w:val="00F76DC4"/>
    <w:rsid w:val="00F773E8"/>
    <w:rsid w:val="00F77656"/>
    <w:rsid w:val="00F77983"/>
    <w:rsid w:val="00F80177"/>
    <w:rsid w:val="00F80270"/>
    <w:rsid w:val="00F808E9"/>
    <w:rsid w:val="00F80A48"/>
    <w:rsid w:val="00F81A18"/>
    <w:rsid w:val="00F822BD"/>
    <w:rsid w:val="00F82706"/>
    <w:rsid w:val="00F82DCC"/>
    <w:rsid w:val="00F85569"/>
    <w:rsid w:val="00F85787"/>
    <w:rsid w:val="00F857A2"/>
    <w:rsid w:val="00F85ADA"/>
    <w:rsid w:val="00F85BBD"/>
    <w:rsid w:val="00F86DA7"/>
    <w:rsid w:val="00F86F9C"/>
    <w:rsid w:val="00F87A92"/>
    <w:rsid w:val="00F87D3C"/>
    <w:rsid w:val="00F87E0D"/>
    <w:rsid w:val="00F903D6"/>
    <w:rsid w:val="00F90FFA"/>
    <w:rsid w:val="00F91FED"/>
    <w:rsid w:val="00F9308F"/>
    <w:rsid w:val="00F93A01"/>
    <w:rsid w:val="00F94181"/>
    <w:rsid w:val="00F9425B"/>
    <w:rsid w:val="00F94617"/>
    <w:rsid w:val="00F94A05"/>
    <w:rsid w:val="00F94BDC"/>
    <w:rsid w:val="00F95D4B"/>
    <w:rsid w:val="00F9609E"/>
    <w:rsid w:val="00F96295"/>
    <w:rsid w:val="00F96340"/>
    <w:rsid w:val="00F96E5F"/>
    <w:rsid w:val="00F971CC"/>
    <w:rsid w:val="00FA09C7"/>
    <w:rsid w:val="00FA211C"/>
    <w:rsid w:val="00FA32C7"/>
    <w:rsid w:val="00FA38A4"/>
    <w:rsid w:val="00FA3AA1"/>
    <w:rsid w:val="00FA480F"/>
    <w:rsid w:val="00FA66DB"/>
    <w:rsid w:val="00FA6BA9"/>
    <w:rsid w:val="00FA7939"/>
    <w:rsid w:val="00FA7D70"/>
    <w:rsid w:val="00FB0AC7"/>
    <w:rsid w:val="00FB0C65"/>
    <w:rsid w:val="00FB1C08"/>
    <w:rsid w:val="00FB2274"/>
    <w:rsid w:val="00FB280C"/>
    <w:rsid w:val="00FB3EA3"/>
    <w:rsid w:val="00FB53F3"/>
    <w:rsid w:val="00FB6D14"/>
    <w:rsid w:val="00FB727C"/>
    <w:rsid w:val="00FB798D"/>
    <w:rsid w:val="00FB7BEC"/>
    <w:rsid w:val="00FB7FB0"/>
    <w:rsid w:val="00FC011A"/>
    <w:rsid w:val="00FC0A0B"/>
    <w:rsid w:val="00FC0F14"/>
    <w:rsid w:val="00FC2176"/>
    <w:rsid w:val="00FC21EB"/>
    <w:rsid w:val="00FC29E0"/>
    <w:rsid w:val="00FC2B67"/>
    <w:rsid w:val="00FC30CE"/>
    <w:rsid w:val="00FC31EB"/>
    <w:rsid w:val="00FC39FB"/>
    <w:rsid w:val="00FC58C8"/>
    <w:rsid w:val="00FC58E4"/>
    <w:rsid w:val="00FC5D18"/>
    <w:rsid w:val="00FC7F48"/>
    <w:rsid w:val="00FD18AB"/>
    <w:rsid w:val="00FD18FB"/>
    <w:rsid w:val="00FD1F06"/>
    <w:rsid w:val="00FD2038"/>
    <w:rsid w:val="00FD21B5"/>
    <w:rsid w:val="00FD26F6"/>
    <w:rsid w:val="00FD3091"/>
    <w:rsid w:val="00FD33E8"/>
    <w:rsid w:val="00FD407E"/>
    <w:rsid w:val="00FD45A4"/>
    <w:rsid w:val="00FD4A14"/>
    <w:rsid w:val="00FD4F53"/>
    <w:rsid w:val="00FD4F9D"/>
    <w:rsid w:val="00FD5549"/>
    <w:rsid w:val="00FD5B73"/>
    <w:rsid w:val="00FD5DCA"/>
    <w:rsid w:val="00FD659B"/>
    <w:rsid w:val="00FD76F8"/>
    <w:rsid w:val="00FD7ABB"/>
    <w:rsid w:val="00FE0853"/>
    <w:rsid w:val="00FE0BC2"/>
    <w:rsid w:val="00FE149D"/>
    <w:rsid w:val="00FE20F7"/>
    <w:rsid w:val="00FE390A"/>
    <w:rsid w:val="00FE6823"/>
    <w:rsid w:val="00FF05A1"/>
    <w:rsid w:val="00FF063F"/>
    <w:rsid w:val="00FF172E"/>
    <w:rsid w:val="00FF1F68"/>
    <w:rsid w:val="00FF202E"/>
    <w:rsid w:val="00FF28BE"/>
    <w:rsid w:val="00FF2926"/>
    <w:rsid w:val="00FF41B4"/>
    <w:rsid w:val="00FF441A"/>
    <w:rsid w:val="00FF445C"/>
    <w:rsid w:val="00FF4F51"/>
    <w:rsid w:val="00FF541D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335BC9"/>
  <w15:docId w15:val="{42AFC2EF-38CE-4795-8E8A-0425D442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03850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uiPriority w:val="39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20">
    <w:name w:val="標題 2 字元"/>
    <w:basedOn w:val="a0"/>
    <w:link w:val="2"/>
    <w:semiHidden/>
    <w:rsid w:val="00A03850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character" w:styleId="af1">
    <w:name w:val="Unresolved Mention"/>
    <w:basedOn w:val="a0"/>
    <w:uiPriority w:val="99"/>
    <w:semiHidden/>
    <w:unhideWhenUsed/>
    <w:rsid w:val="005E43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0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1965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89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9756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219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50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32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00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6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631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745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3018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5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1231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5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33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44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5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9786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72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8182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332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158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2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015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368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82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85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931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44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073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80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25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46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5715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270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7162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921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30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11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343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13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923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89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968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981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5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681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1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42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25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077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7173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9597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930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203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8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37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25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0863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1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425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07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034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97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555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06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4034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9828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2520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40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8759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03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42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0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217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31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59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5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17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17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73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4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51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879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876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42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255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630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7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4170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18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992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96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649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13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3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471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0036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92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46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3259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2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159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5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4195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46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6614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15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07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209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93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2138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947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8793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205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006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3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253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76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8341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54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1211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130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5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1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78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84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1780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4119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408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96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706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65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9432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3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098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68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472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79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0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783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7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04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3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0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62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1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84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46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8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5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97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40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0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75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2245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079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347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878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893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36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5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7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11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79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140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63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1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388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628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9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5124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453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715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49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6536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48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104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42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2087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05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546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53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7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46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249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41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6099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066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892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9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7247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2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652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70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3352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3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5510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61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844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71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2238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7899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4948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43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0678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20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9012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45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190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7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176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81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9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290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95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0076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5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014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97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92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1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880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8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4230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260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77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6623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9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479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76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4735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969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375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76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332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1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3935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69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819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98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2862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55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86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80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344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9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6385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6641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386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08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10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5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7813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27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4081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0184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2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59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755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97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989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166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7972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90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627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3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320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9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97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6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04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3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1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00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764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3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16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2703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4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46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311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83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3889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640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7839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25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281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02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02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59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41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4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14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0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04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20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56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16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96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00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3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570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92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295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7189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670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3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5450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03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23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28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654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5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451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644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95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47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00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4256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25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257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054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7499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8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42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8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56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5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811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18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477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1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575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9072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42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943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7440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720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11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3143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20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6107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8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775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00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660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96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178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088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6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4824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048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40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12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2400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09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09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5184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7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564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780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79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567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402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5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6040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5053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520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25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684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20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9449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59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929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62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03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83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88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338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86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590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7442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358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57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667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6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575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8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021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01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405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61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48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4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291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9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1379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0664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734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13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968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1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613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09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176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59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856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98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342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72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947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1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5233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70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568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049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00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9527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18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247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51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45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96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715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09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85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745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430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720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82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992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67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705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25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726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9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322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827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070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90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26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20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79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86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86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76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60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2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3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88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47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8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22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80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1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16405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93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50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30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560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284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184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444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7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304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762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823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222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46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75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380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27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879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752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861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468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756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166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77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30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799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898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879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8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82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866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04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7006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820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9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602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443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4702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127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996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96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284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12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571">
              <w:marLeft w:val="0"/>
              <w:marRight w:val="0"/>
              <w:marTop w:val="8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20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09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43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89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09428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381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957832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21792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03449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5283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6867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75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93956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7545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34720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256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6193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991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9985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033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25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5971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6521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04114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393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7626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492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91669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7708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19370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851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373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33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4804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668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6554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407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463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64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1052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801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23959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4156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80003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672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721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4401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5298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2239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48551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418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1495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632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9032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2100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1113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29671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644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735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3464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469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3289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135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37440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834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139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729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4232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3609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435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59048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195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28215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8639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12854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98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04295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2694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388845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03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16548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243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9620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047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6009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5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8084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423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7731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91854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74274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275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514341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589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37770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193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744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160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04578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455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961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72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08557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3619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48030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69522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5678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324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8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085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510870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88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6344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215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80692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530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788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777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4427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879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7783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15390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5358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455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31498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960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45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7706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9417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7246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918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285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5856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92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47595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717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41100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5319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44494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432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87590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458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614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090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077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042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41734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545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7564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4615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466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183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9655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03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7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464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4053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795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9885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047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9448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53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2541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379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446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96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7798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514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6218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6513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47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41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828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36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134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963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2140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61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8481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06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373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428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0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1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635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9085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232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989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27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0587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92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908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48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6103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2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363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5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39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96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5781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09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133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8839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8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06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645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57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8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23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05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81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577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297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665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93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800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4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3154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0066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01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512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714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04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602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909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22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9202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36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06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19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4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04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93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9087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0026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50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4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474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56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42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2672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699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7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26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7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13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368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5696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088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07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565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52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413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441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3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93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22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117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44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82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606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86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7827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13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6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8027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2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698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81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282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70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215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49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053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2363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0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63290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4039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19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10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945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60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223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74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95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29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3638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17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430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05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54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570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603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6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789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43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9132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6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9788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93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31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6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83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10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2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33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84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43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0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73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08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46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66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80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94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0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93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5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C44442-A9D4-4EF9-AAAC-B02493D5F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2916</TotalTime>
  <Pages>3</Pages>
  <Words>319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郭沛宜</cp:lastModifiedBy>
  <cp:revision>400</cp:revision>
  <cp:lastPrinted>2024-05-23T09:33:00Z</cp:lastPrinted>
  <dcterms:created xsi:type="dcterms:W3CDTF">2024-04-09T06:47:00Z</dcterms:created>
  <dcterms:modified xsi:type="dcterms:W3CDTF">2025-03-25T00:11:00Z</dcterms:modified>
</cp:coreProperties>
</file>